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C55" w:rsidRDefault="00C77BB7" w:rsidP="006C6034">
      <w:pPr>
        <w:pStyle w:val="a3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drawing>
          <wp:inline distT="0" distB="0" distL="0" distR="0">
            <wp:extent cx="3991004" cy="82143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004" cy="8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C55" w:rsidRDefault="00CC3C55">
      <w:pPr>
        <w:pStyle w:val="a3"/>
        <w:rPr>
          <w:rFonts w:ascii="Times New Roman"/>
          <w:sz w:val="20"/>
        </w:rPr>
      </w:pPr>
    </w:p>
    <w:p w:rsidR="00CC3C55" w:rsidRDefault="00CC3C55">
      <w:pPr>
        <w:pStyle w:val="a3"/>
        <w:spacing w:before="3"/>
        <w:rPr>
          <w:rFonts w:ascii="Times New Roman"/>
          <w:sz w:val="27"/>
        </w:rPr>
      </w:pPr>
    </w:p>
    <w:p w:rsidR="00CC3C55" w:rsidRDefault="00C77BB7" w:rsidP="006C6034">
      <w:pPr>
        <w:pStyle w:val="a3"/>
        <w:spacing w:before="93"/>
        <w:ind w:left="160"/>
      </w:pPr>
      <w:r>
        <w:t>SPIRIT 2013 Checklist: Recommended items to address in a clinical trial protocol and</w:t>
      </w:r>
      <w:r w:rsidR="006C6034">
        <w:rPr>
          <w:rFonts w:eastAsiaTheme="minorEastAsia" w:hint="eastAsia"/>
          <w:lang w:eastAsia="zh-CN"/>
        </w:rPr>
        <w:t xml:space="preserve"> </w:t>
      </w:r>
      <w:r w:rsidRPr="006C6034">
        <w:t>related</w:t>
      </w:r>
      <w:r w:rsidRPr="006C6034">
        <w:rPr>
          <w:spacing w:val="-4"/>
        </w:rPr>
        <w:t xml:space="preserve"> </w:t>
      </w:r>
      <w:r w:rsidRPr="006C6034">
        <w:t>documents*</w:t>
      </w:r>
    </w:p>
    <w:p w:rsidR="00CC3C55" w:rsidRDefault="00CC3C55">
      <w:pPr>
        <w:pStyle w:val="a3"/>
        <w:spacing w:before="10"/>
        <w:rPr>
          <w:sz w:val="19"/>
        </w:rPr>
      </w:pPr>
    </w:p>
    <w:tbl>
      <w:tblPr>
        <w:tblW w:w="6659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"/>
        <w:gridCol w:w="1696"/>
        <w:gridCol w:w="249"/>
        <w:gridCol w:w="441"/>
        <w:gridCol w:w="239"/>
        <w:gridCol w:w="10885"/>
        <w:gridCol w:w="1772"/>
        <w:gridCol w:w="4303"/>
      </w:tblGrid>
      <w:tr w:rsidR="003246B1" w:rsidRPr="00C8134D" w:rsidTr="00A109A8">
        <w:trPr>
          <w:gridAfter w:val="1"/>
          <w:wAfter w:w="1093" w:type="pct"/>
          <w:trHeight w:hRule="exact" w:val="593"/>
        </w:trPr>
        <w:tc>
          <w:tcPr>
            <w:tcW w:w="456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246B1" w:rsidRPr="00C8134D" w:rsidRDefault="003246B1">
            <w:pPr>
              <w:pStyle w:val="TableParagraph"/>
              <w:spacing w:before="0" w:line="247" w:lineRule="exact"/>
              <w:ind w:left="55"/>
              <w:rPr>
                <w:b/>
                <w:color w:val="000000" w:themeColor="text1"/>
              </w:rPr>
            </w:pPr>
            <w:r w:rsidRPr="00C8134D">
              <w:rPr>
                <w:b/>
                <w:color w:val="000000" w:themeColor="text1"/>
              </w:rPr>
              <w:t>Section/item</w:t>
            </w:r>
          </w:p>
        </w:tc>
        <w:tc>
          <w:tcPr>
            <w:tcW w:w="175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246B1" w:rsidRPr="00C8134D" w:rsidRDefault="003246B1">
            <w:pPr>
              <w:pStyle w:val="TableParagraph"/>
              <w:spacing w:before="0"/>
              <w:ind w:left="151" w:right="85"/>
              <w:rPr>
                <w:b/>
                <w:color w:val="000000" w:themeColor="text1"/>
              </w:rPr>
            </w:pPr>
            <w:r w:rsidRPr="00C8134D">
              <w:rPr>
                <w:b/>
                <w:color w:val="000000" w:themeColor="text1"/>
              </w:rPr>
              <w:t>Item No</w:t>
            </w:r>
          </w:p>
        </w:tc>
        <w:tc>
          <w:tcPr>
            <w:tcW w:w="2826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246B1" w:rsidRPr="00C8134D" w:rsidRDefault="003246B1">
            <w:pPr>
              <w:pStyle w:val="TableParagraph"/>
              <w:spacing w:before="0" w:line="247" w:lineRule="exact"/>
              <w:ind w:left="105"/>
              <w:rPr>
                <w:b/>
                <w:color w:val="000000" w:themeColor="text1"/>
              </w:rPr>
            </w:pPr>
            <w:r w:rsidRPr="00C8134D">
              <w:rPr>
                <w:b/>
                <w:color w:val="000000" w:themeColor="text1"/>
              </w:rPr>
              <w:t>Description</w:t>
            </w:r>
          </w:p>
        </w:tc>
        <w:tc>
          <w:tcPr>
            <w:tcW w:w="450" w:type="pct"/>
            <w:tcBorders>
              <w:top w:val="single" w:sz="4" w:space="0" w:color="000000"/>
              <w:bottom w:val="single" w:sz="4" w:space="0" w:color="000000"/>
            </w:tcBorders>
          </w:tcPr>
          <w:p w:rsidR="003246B1" w:rsidRPr="00C8134D" w:rsidRDefault="006C6034" w:rsidP="00DC6B3D">
            <w:pPr>
              <w:pStyle w:val="TableParagraph"/>
              <w:spacing w:before="0" w:line="247" w:lineRule="exact"/>
              <w:ind w:left="0"/>
              <w:rPr>
                <w:b/>
                <w:color w:val="000000" w:themeColor="text1"/>
              </w:rPr>
            </w:pPr>
            <w:r w:rsidRPr="00C8134D">
              <w:rPr>
                <w:color w:val="000000" w:themeColor="text1"/>
              </w:rPr>
              <w:t>Addressed on page number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490"/>
        </w:trPr>
        <w:tc>
          <w:tcPr>
            <w:tcW w:w="3457" w:type="pct"/>
            <w:gridSpan w:val="6"/>
            <w:tcBorders>
              <w:top w:val="single" w:sz="4" w:space="0" w:color="000000"/>
            </w:tcBorders>
          </w:tcPr>
          <w:p w:rsidR="003246B1" w:rsidRPr="00C8134D" w:rsidRDefault="003246B1">
            <w:pPr>
              <w:pStyle w:val="TableParagraph"/>
              <w:spacing w:before="120"/>
              <w:ind w:left="55"/>
              <w:rPr>
                <w:b/>
                <w:color w:val="000000" w:themeColor="text1"/>
              </w:rPr>
            </w:pPr>
            <w:r w:rsidRPr="00C8134D">
              <w:rPr>
                <w:b/>
                <w:color w:val="000000" w:themeColor="text1"/>
              </w:rPr>
              <w:t>Administrative information</w:t>
            </w:r>
          </w:p>
        </w:tc>
        <w:tc>
          <w:tcPr>
            <w:tcW w:w="450" w:type="pct"/>
            <w:tcBorders>
              <w:top w:val="single" w:sz="4" w:space="0" w:color="000000"/>
            </w:tcBorders>
          </w:tcPr>
          <w:p w:rsidR="003246B1" w:rsidRPr="00C8134D" w:rsidRDefault="003246B1">
            <w:pPr>
              <w:pStyle w:val="TableParagraph"/>
              <w:spacing w:before="120"/>
              <w:ind w:left="55"/>
              <w:rPr>
                <w:rFonts w:eastAsiaTheme="minorEastAsia"/>
                <w:b/>
                <w:color w:val="000000" w:themeColor="text1"/>
                <w:lang w:eastAsia="zh-CN"/>
              </w:rPr>
            </w:pPr>
          </w:p>
        </w:tc>
      </w:tr>
      <w:tr w:rsidR="003246B1" w:rsidRPr="00C8134D" w:rsidTr="00A109A8">
        <w:trPr>
          <w:gridAfter w:val="1"/>
          <w:wAfter w:w="1093" w:type="pct"/>
          <w:trHeight w:hRule="exact" w:val="771"/>
        </w:trPr>
        <w:tc>
          <w:tcPr>
            <w:tcW w:w="456" w:type="pct"/>
            <w:gridSpan w:val="2"/>
          </w:tcPr>
          <w:p w:rsidR="003246B1" w:rsidRPr="00C8134D" w:rsidRDefault="003246B1">
            <w:pPr>
              <w:pStyle w:val="TableParagraph"/>
              <w:ind w:left="5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Title</w:t>
            </w: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spacing w:line="285" w:lineRule="auto"/>
              <w:ind w:left="105" w:right="118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Descriptive title identifying the study design, population, interventions, and, if applicable, trial acronym</w:t>
            </w:r>
          </w:p>
        </w:tc>
        <w:tc>
          <w:tcPr>
            <w:tcW w:w="450" w:type="pct"/>
          </w:tcPr>
          <w:p w:rsidR="003246B1" w:rsidRPr="00C8134D" w:rsidRDefault="0028300D" w:rsidP="00DC6B3D">
            <w:pPr>
              <w:pStyle w:val="TableParagraph"/>
              <w:spacing w:line="285" w:lineRule="auto"/>
              <w:ind w:left="0" w:right="118"/>
              <w:rPr>
                <w:rFonts w:eastAsiaTheme="minorEastAsia"/>
                <w:color w:val="000000" w:themeColor="text1"/>
                <w:lang w:eastAsia="zh-CN"/>
              </w:rPr>
            </w:pPr>
            <w:r w:rsidRPr="00C8134D">
              <w:rPr>
                <w:rFonts w:eastAsiaTheme="minorEastAsia" w:hint="eastAsia"/>
                <w:color w:val="000000" w:themeColor="text1"/>
                <w:lang w:eastAsia="zh-CN"/>
              </w:rPr>
              <w:t>1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769"/>
        </w:trPr>
        <w:tc>
          <w:tcPr>
            <w:tcW w:w="456" w:type="pct"/>
            <w:gridSpan w:val="2"/>
          </w:tcPr>
          <w:p w:rsidR="003246B1" w:rsidRPr="00C8134D" w:rsidRDefault="003246B1">
            <w:pPr>
              <w:pStyle w:val="TableParagraph"/>
              <w:ind w:left="5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Trial registration</w:t>
            </w: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2a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spacing w:line="285" w:lineRule="auto"/>
              <w:ind w:left="105" w:right="118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Trial identifier and registry name. If not yet registered, name of intended registry</w:t>
            </w:r>
          </w:p>
        </w:tc>
        <w:tc>
          <w:tcPr>
            <w:tcW w:w="450" w:type="pct"/>
          </w:tcPr>
          <w:p w:rsidR="003246B1" w:rsidRPr="00C8134D" w:rsidRDefault="004F6E16" w:rsidP="00DC6B3D">
            <w:pPr>
              <w:pStyle w:val="TableParagraph"/>
              <w:spacing w:line="285" w:lineRule="auto"/>
              <w:ind w:left="0" w:right="118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6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769"/>
        </w:trPr>
        <w:tc>
          <w:tcPr>
            <w:tcW w:w="456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spacing w:before="104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2b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spacing w:before="104" w:line="285" w:lineRule="auto"/>
              <w:ind w:left="105" w:right="302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All items from the World Health Organization Trial Registration Data Set</w:t>
            </w:r>
          </w:p>
        </w:tc>
        <w:tc>
          <w:tcPr>
            <w:tcW w:w="450" w:type="pct"/>
          </w:tcPr>
          <w:p w:rsidR="003246B1" w:rsidRPr="00C8134D" w:rsidRDefault="0028300D" w:rsidP="00DC6B3D">
            <w:pPr>
              <w:pStyle w:val="TableParagraph"/>
              <w:spacing w:before="104" w:line="285" w:lineRule="auto"/>
              <w:ind w:left="0" w:right="302"/>
              <w:rPr>
                <w:rFonts w:eastAsiaTheme="minorEastAsia"/>
                <w:color w:val="000000" w:themeColor="text1"/>
                <w:lang w:eastAsia="zh-CN"/>
              </w:rPr>
            </w:pPr>
            <w:r w:rsidRPr="00C8134D">
              <w:rPr>
                <w:rFonts w:eastAsiaTheme="minorEastAsia" w:hint="eastAsia"/>
                <w:color w:val="000000" w:themeColor="text1"/>
                <w:lang w:eastAsia="zh-CN"/>
              </w:rPr>
              <w:t>NA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470"/>
        </w:trPr>
        <w:tc>
          <w:tcPr>
            <w:tcW w:w="456" w:type="pct"/>
            <w:gridSpan w:val="2"/>
          </w:tcPr>
          <w:p w:rsidR="003246B1" w:rsidRPr="00C8134D" w:rsidRDefault="003246B1">
            <w:pPr>
              <w:pStyle w:val="TableParagraph"/>
              <w:ind w:left="5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Protocol version</w:t>
            </w: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3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ind w:left="10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Date and version identifier</w:t>
            </w:r>
          </w:p>
        </w:tc>
        <w:tc>
          <w:tcPr>
            <w:tcW w:w="450" w:type="pct"/>
          </w:tcPr>
          <w:p w:rsidR="003246B1" w:rsidRPr="00C8134D" w:rsidRDefault="0028300D" w:rsidP="00DC6B3D">
            <w:pPr>
              <w:pStyle w:val="TableParagraph"/>
              <w:ind w:left="0"/>
              <w:rPr>
                <w:rFonts w:eastAsiaTheme="minorEastAsia"/>
                <w:color w:val="000000" w:themeColor="text1"/>
                <w:lang w:eastAsia="zh-CN"/>
              </w:rPr>
            </w:pPr>
            <w:r w:rsidRPr="00C8134D">
              <w:rPr>
                <w:rFonts w:eastAsiaTheme="minorEastAsia" w:hint="eastAsia"/>
                <w:color w:val="000000" w:themeColor="text1"/>
                <w:lang w:eastAsia="zh-CN"/>
              </w:rPr>
              <w:t>NA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470"/>
        </w:trPr>
        <w:tc>
          <w:tcPr>
            <w:tcW w:w="456" w:type="pct"/>
            <w:gridSpan w:val="2"/>
          </w:tcPr>
          <w:p w:rsidR="003246B1" w:rsidRPr="00C8134D" w:rsidRDefault="003246B1">
            <w:pPr>
              <w:pStyle w:val="TableParagraph"/>
              <w:ind w:left="5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Funding</w:t>
            </w: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4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ind w:left="10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Sources and types of financial, material, and other support</w:t>
            </w:r>
          </w:p>
        </w:tc>
        <w:tc>
          <w:tcPr>
            <w:tcW w:w="450" w:type="pct"/>
          </w:tcPr>
          <w:p w:rsidR="003246B1" w:rsidRPr="00C8134D" w:rsidRDefault="00292122" w:rsidP="00627151">
            <w:pPr>
              <w:pStyle w:val="TableParagraph"/>
              <w:ind w:left="0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3</w:t>
            </w:r>
            <w:r w:rsidR="00627151">
              <w:rPr>
                <w:rFonts w:eastAsiaTheme="minorEastAsia"/>
                <w:color w:val="000000" w:themeColor="text1"/>
                <w:lang w:eastAsia="zh-CN"/>
              </w:rPr>
              <w:t>5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471"/>
        </w:trPr>
        <w:tc>
          <w:tcPr>
            <w:tcW w:w="456" w:type="pct"/>
            <w:gridSpan w:val="2"/>
            <w:vMerge w:val="restart"/>
          </w:tcPr>
          <w:p w:rsidR="003246B1" w:rsidRPr="00C8134D" w:rsidRDefault="003246B1">
            <w:pPr>
              <w:pStyle w:val="TableParagraph"/>
              <w:spacing w:line="285" w:lineRule="auto"/>
              <w:ind w:left="55" w:right="29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Roles and responsibilities</w:t>
            </w: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5a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ind w:left="10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Names, affiliations, and roles of protocol contributors</w:t>
            </w:r>
          </w:p>
        </w:tc>
        <w:tc>
          <w:tcPr>
            <w:tcW w:w="450" w:type="pct"/>
          </w:tcPr>
          <w:p w:rsidR="003246B1" w:rsidRPr="00C8134D" w:rsidRDefault="00627151" w:rsidP="00DC6B3D">
            <w:pPr>
              <w:pStyle w:val="TableParagraph"/>
              <w:ind w:left="0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1-4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471"/>
        </w:trPr>
        <w:tc>
          <w:tcPr>
            <w:tcW w:w="456" w:type="pct"/>
            <w:gridSpan w:val="2"/>
            <w:vMerge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5b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ind w:left="10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Name and contact information for the trial sponsor</w:t>
            </w:r>
          </w:p>
        </w:tc>
        <w:tc>
          <w:tcPr>
            <w:tcW w:w="450" w:type="pct"/>
          </w:tcPr>
          <w:p w:rsidR="003246B1" w:rsidRPr="00C8134D" w:rsidRDefault="0028300D" w:rsidP="00DC6B3D">
            <w:pPr>
              <w:pStyle w:val="TableParagraph"/>
              <w:ind w:left="0"/>
              <w:rPr>
                <w:color w:val="000000" w:themeColor="text1"/>
              </w:rPr>
            </w:pPr>
            <w:r w:rsidRPr="00C8134D">
              <w:rPr>
                <w:rFonts w:eastAsiaTheme="minorEastAsia" w:hint="eastAsia"/>
                <w:color w:val="000000" w:themeColor="text1"/>
                <w:lang w:eastAsia="zh-CN"/>
              </w:rPr>
              <w:t>NA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1369"/>
        </w:trPr>
        <w:tc>
          <w:tcPr>
            <w:tcW w:w="456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5c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spacing w:line="285" w:lineRule="auto"/>
              <w:ind w:left="10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450" w:type="pct"/>
          </w:tcPr>
          <w:p w:rsidR="003246B1" w:rsidRPr="00C8134D" w:rsidRDefault="00627151" w:rsidP="00DC6B3D">
            <w:pPr>
              <w:pStyle w:val="TableParagraph"/>
              <w:spacing w:line="285" w:lineRule="auto"/>
              <w:ind w:left="0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35-36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1410"/>
        </w:trPr>
        <w:tc>
          <w:tcPr>
            <w:tcW w:w="456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spacing w:before="104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5d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spacing w:before="104" w:line="285" w:lineRule="auto"/>
              <w:ind w:left="105" w:right="423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 xml:space="preserve">Composition, roles, and responsibilities of the coordinating </w:t>
            </w:r>
            <w:proofErr w:type="spellStart"/>
            <w:r w:rsidRPr="00C8134D">
              <w:rPr>
                <w:color w:val="000000" w:themeColor="text1"/>
              </w:rPr>
              <w:t>centre</w:t>
            </w:r>
            <w:proofErr w:type="spellEnd"/>
            <w:r w:rsidRPr="00C8134D">
              <w:rPr>
                <w:color w:val="000000" w:themeColor="text1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450" w:type="pct"/>
          </w:tcPr>
          <w:p w:rsidR="003246B1" w:rsidRPr="00C8134D" w:rsidRDefault="0028300D" w:rsidP="0028300D">
            <w:pPr>
              <w:pStyle w:val="TableParagraph"/>
              <w:spacing w:before="104" w:line="285" w:lineRule="auto"/>
              <w:ind w:left="0" w:right="423"/>
              <w:rPr>
                <w:rFonts w:eastAsiaTheme="minorEastAsia"/>
                <w:color w:val="000000" w:themeColor="text1"/>
                <w:lang w:eastAsia="zh-CN"/>
              </w:rPr>
            </w:pPr>
            <w:r w:rsidRPr="00C8134D">
              <w:rPr>
                <w:rFonts w:eastAsiaTheme="minorEastAsia" w:hint="eastAsia"/>
                <w:color w:val="000000" w:themeColor="text1"/>
                <w:lang w:eastAsia="zh-CN"/>
              </w:rPr>
              <w:t>NA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507"/>
        </w:trPr>
        <w:tc>
          <w:tcPr>
            <w:tcW w:w="456" w:type="pct"/>
            <w:gridSpan w:val="2"/>
          </w:tcPr>
          <w:p w:rsidR="003246B1" w:rsidRPr="00C8134D" w:rsidRDefault="003246B1">
            <w:pPr>
              <w:pStyle w:val="TableParagraph"/>
              <w:spacing w:before="146"/>
              <w:ind w:left="55"/>
              <w:rPr>
                <w:b/>
                <w:color w:val="000000" w:themeColor="text1"/>
              </w:rPr>
            </w:pPr>
            <w:r w:rsidRPr="00C8134D">
              <w:rPr>
                <w:b/>
                <w:color w:val="000000" w:themeColor="text1"/>
              </w:rPr>
              <w:t>Introduction</w:t>
            </w: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450" w:type="pct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</w:tr>
      <w:tr w:rsidR="003246B1" w:rsidRPr="00C8134D" w:rsidTr="00A109A8">
        <w:trPr>
          <w:gridAfter w:val="1"/>
          <w:wAfter w:w="1093" w:type="pct"/>
          <w:trHeight w:hRule="exact" w:val="1066"/>
        </w:trPr>
        <w:tc>
          <w:tcPr>
            <w:tcW w:w="456" w:type="pct"/>
            <w:gridSpan w:val="2"/>
          </w:tcPr>
          <w:p w:rsidR="003246B1" w:rsidRPr="00C8134D" w:rsidRDefault="003246B1">
            <w:pPr>
              <w:pStyle w:val="TableParagraph"/>
              <w:spacing w:before="100" w:line="285" w:lineRule="auto"/>
              <w:ind w:left="55" w:right="13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Background and rationale</w:t>
            </w: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spacing w:before="100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6a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spacing w:before="100" w:line="285" w:lineRule="auto"/>
              <w:ind w:left="105" w:right="2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450" w:type="pct"/>
          </w:tcPr>
          <w:p w:rsidR="003246B1" w:rsidRPr="00C8134D" w:rsidRDefault="004F6E16" w:rsidP="00627151">
            <w:pPr>
              <w:pStyle w:val="TableParagraph"/>
              <w:spacing w:before="100" w:line="285" w:lineRule="auto"/>
              <w:ind w:left="0" w:right="264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7</w:t>
            </w:r>
            <w:r w:rsidR="00136E06">
              <w:rPr>
                <w:rFonts w:eastAsiaTheme="minorEastAsia"/>
                <w:color w:val="000000" w:themeColor="text1"/>
                <w:lang w:eastAsia="zh-CN"/>
              </w:rPr>
              <w:t>-1</w:t>
            </w:r>
            <w:r w:rsidR="00627151">
              <w:rPr>
                <w:rFonts w:eastAsiaTheme="minorEastAsia"/>
                <w:color w:val="000000" w:themeColor="text1"/>
                <w:lang w:eastAsia="zh-CN"/>
              </w:rPr>
              <w:t>0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470"/>
        </w:trPr>
        <w:tc>
          <w:tcPr>
            <w:tcW w:w="456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6b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ind w:left="10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Explanation for choice of comparators</w:t>
            </w:r>
          </w:p>
        </w:tc>
        <w:tc>
          <w:tcPr>
            <w:tcW w:w="450" w:type="pct"/>
          </w:tcPr>
          <w:p w:rsidR="003246B1" w:rsidRPr="00C8134D" w:rsidRDefault="004F6E16" w:rsidP="00627151">
            <w:pPr>
              <w:pStyle w:val="TableParagraph"/>
              <w:ind w:left="0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7</w:t>
            </w:r>
            <w:r w:rsidR="00136E06">
              <w:rPr>
                <w:rFonts w:eastAsiaTheme="minorEastAsia"/>
                <w:color w:val="000000" w:themeColor="text1"/>
                <w:lang w:eastAsia="zh-CN"/>
              </w:rPr>
              <w:t>-1</w:t>
            </w:r>
            <w:r w:rsidR="00627151">
              <w:rPr>
                <w:rFonts w:eastAsiaTheme="minorEastAsia"/>
                <w:color w:val="000000" w:themeColor="text1"/>
                <w:lang w:eastAsia="zh-CN"/>
              </w:rPr>
              <w:t>0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470"/>
        </w:trPr>
        <w:tc>
          <w:tcPr>
            <w:tcW w:w="456" w:type="pct"/>
            <w:gridSpan w:val="2"/>
          </w:tcPr>
          <w:p w:rsidR="003246B1" w:rsidRPr="00C8134D" w:rsidRDefault="003246B1">
            <w:pPr>
              <w:pStyle w:val="TableParagraph"/>
              <w:ind w:left="5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Objectives</w:t>
            </w: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7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ind w:left="10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Specific objectives or hypotheses</w:t>
            </w:r>
          </w:p>
        </w:tc>
        <w:tc>
          <w:tcPr>
            <w:tcW w:w="450" w:type="pct"/>
          </w:tcPr>
          <w:p w:rsidR="003246B1" w:rsidRPr="00C8134D" w:rsidRDefault="00627151" w:rsidP="00292122">
            <w:pPr>
              <w:pStyle w:val="TableParagraph"/>
              <w:ind w:left="0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10-11</w:t>
            </w:r>
          </w:p>
        </w:tc>
      </w:tr>
      <w:tr w:rsidR="003246B1" w:rsidRPr="00C8134D" w:rsidTr="00A109A8">
        <w:trPr>
          <w:gridAfter w:val="1"/>
          <w:wAfter w:w="1093" w:type="pct"/>
          <w:trHeight w:hRule="exact" w:val="959"/>
        </w:trPr>
        <w:tc>
          <w:tcPr>
            <w:tcW w:w="456" w:type="pct"/>
            <w:gridSpan w:val="2"/>
          </w:tcPr>
          <w:p w:rsidR="003246B1" w:rsidRPr="00C8134D" w:rsidRDefault="003246B1">
            <w:pPr>
              <w:pStyle w:val="TableParagraph"/>
              <w:ind w:left="5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Trial design</w:t>
            </w:r>
          </w:p>
        </w:tc>
        <w:tc>
          <w:tcPr>
            <w:tcW w:w="175" w:type="pct"/>
            <w:gridSpan w:val="2"/>
          </w:tcPr>
          <w:p w:rsidR="003246B1" w:rsidRPr="00C8134D" w:rsidRDefault="003246B1">
            <w:pPr>
              <w:pStyle w:val="TableParagraph"/>
              <w:ind w:left="151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8</w:t>
            </w:r>
          </w:p>
        </w:tc>
        <w:tc>
          <w:tcPr>
            <w:tcW w:w="2826" w:type="pct"/>
            <w:gridSpan w:val="2"/>
          </w:tcPr>
          <w:p w:rsidR="003246B1" w:rsidRPr="00C8134D" w:rsidRDefault="003246B1">
            <w:pPr>
              <w:pStyle w:val="TableParagraph"/>
              <w:spacing w:line="285" w:lineRule="auto"/>
              <w:ind w:left="105" w:right="9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Description of trial design including type of trial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>, parallel group, crossover, factorial, single group), allocation ratio, and framework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 xml:space="preserve">, superiority, equivalence, </w:t>
            </w:r>
            <w:proofErr w:type="spellStart"/>
            <w:r w:rsidRPr="00C8134D">
              <w:rPr>
                <w:color w:val="000000" w:themeColor="text1"/>
              </w:rPr>
              <w:t>noninferiority</w:t>
            </w:r>
            <w:proofErr w:type="spellEnd"/>
            <w:r w:rsidRPr="00C8134D">
              <w:rPr>
                <w:color w:val="000000" w:themeColor="text1"/>
              </w:rPr>
              <w:t>, exploratory)</w:t>
            </w:r>
          </w:p>
        </w:tc>
        <w:tc>
          <w:tcPr>
            <w:tcW w:w="450" w:type="pct"/>
          </w:tcPr>
          <w:p w:rsidR="003246B1" w:rsidRPr="00C8134D" w:rsidRDefault="00292122" w:rsidP="00DC6B3D">
            <w:pPr>
              <w:pStyle w:val="TableParagraph"/>
              <w:spacing w:line="285" w:lineRule="auto"/>
              <w:ind w:left="0" w:right="94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</w:t>
            </w:r>
            <w:r w:rsidR="00E84ABC">
              <w:rPr>
                <w:rFonts w:eastAsiaTheme="minorEastAsia"/>
                <w:color w:val="000000" w:themeColor="text1"/>
                <w:lang w:eastAsia="zh-CN"/>
              </w:rPr>
              <w:t>1</w:t>
            </w:r>
            <w:r w:rsidR="00136E06">
              <w:rPr>
                <w:rFonts w:eastAsiaTheme="minorEastAsia"/>
                <w:color w:val="000000" w:themeColor="text1"/>
                <w:lang w:eastAsia="zh-CN"/>
              </w:rPr>
              <w:t>-1</w:t>
            </w:r>
            <w:r w:rsidR="00E84ABC">
              <w:rPr>
                <w:rFonts w:eastAsiaTheme="minorEastAsia"/>
                <w:color w:val="000000" w:themeColor="text1"/>
                <w:lang w:eastAsia="zh-CN"/>
              </w:rPr>
              <w:t>3</w:t>
            </w:r>
          </w:p>
        </w:tc>
      </w:tr>
      <w:tr w:rsidR="003246B1" w:rsidRPr="00C8134D" w:rsidTr="00A109A8">
        <w:trPr>
          <w:gridBefore w:val="1"/>
          <w:wBefore w:w="25" w:type="pct"/>
          <w:trHeight w:hRule="exact" w:val="354"/>
        </w:trPr>
        <w:tc>
          <w:tcPr>
            <w:tcW w:w="3432" w:type="pct"/>
            <w:gridSpan w:val="5"/>
          </w:tcPr>
          <w:p w:rsidR="003246B1" w:rsidRPr="00C8134D" w:rsidRDefault="003246B1">
            <w:pPr>
              <w:pStyle w:val="TableParagraph"/>
              <w:spacing w:before="0" w:line="247" w:lineRule="exact"/>
              <w:ind w:left="200"/>
              <w:rPr>
                <w:b/>
                <w:color w:val="000000" w:themeColor="text1"/>
              </w:rPr>
            </w:pPr>
            <w:r w:rsidRPr="00C8134D">
              <w:rPr>
                <w:b/>
                <w:color w:val="000000" w:themeColor="text1"/>
              </w:rPr>
              <w:t>Methods: Participants, interventions, and outcomes</w:t>
            </w:r>
          </w:p>
        </w:tc>
        <w:tc>
          <w:tcPr>
            <w:tcW w:w="1543" w:type="pct"/>
            <w:gridSpan w:val="2"/>
          </w:tcPr>
          <w:p w:rsidR="003246B1" w:rsidRPr="00C8134D" w:rsidRDefault="003246B1">
            <w:pPr>
              <w:pStyle w:val="TableParagraph"/>
              <w:spacing w:before="0" w:line="247" w:lineRule="exact"/>
              <w:ind w:left="200"/>
              <w:rPr>
                <w:b/>
                <w:color w:val="000000" w:themeColor="text1"/>
              </w:rPr>
            </w:pPr>
          </w:p>
        </w:tc>
      </w:tr>
      <w:tr w:rsidR="003246B1" w:rsidRPr="00C8134D" w:rsidTr="00A109A8">
        <w:trPr>
          <w:gridBefore w:val="1"/>
          <w:wBefore w:w="25" w:type="pct"/>
          <w:trHeight w:hRule="exact" w:val="1066"/>
        </w:trPr>
        <w:tc>
          <w:tcPr>
            <w:tcW w:w="494" w:type="pct"/>
            <w:gridSpan w:val="2"/>
          </w:tcPr>
          <w:p w:rsidR="003246B1" w:rsidRPr="00C8134D" w:rsidRDefault="003246B1">
            <w:pPr>
              <w:pStyle w:val="TableParagraph"/>
              <w:spacing w:before="100"/>
              <w:ind w:left="200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Study setting</w:t>
            </w: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spacing w:before="100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9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before="100" w:line="285" w:lineRule="auto"/>
              <w:ind w:right="179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Description of study settings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1543" w:type="pct"/>
            <w:gridSpan w:val="2"/>
          </w:tcPr>
          <w:p w:rsidR="003246B1" w:rsidRPr="00C8134D" w:rsidRDefault="00292122" w:rsidP="00DC6B3D">
            <w:pPr>
              <w:pStyle w:val="TableParagraph"/>
              <w:spacing w:before="100" w:line="285" w:lineRule="auto"/>
              <w:ind w:left="0" w:right="179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</w:t>
            </w:r>
            <w:r w:rsidR="00673131">
              <w:rPr>
                <w:rFonts w:eastAsiaTheme="minorEastAsia"/>
                <w:color w:val="000000" w:themeColor="text1"/>
                <w:lang w:eastAsia="zh-CN"/>
              </w:rPr>
              <w:t>3</w:t>
            </w:r>
            <w:r w:rsidR="00136E06">
              <w:rPr>
                <w:rFonts w:eastAsiaTheme="minorEastAsia"/>
                <w:color w:val="000000" w:themeColor="text1"/>
                <w:lang w:eastAsia="zh-CN"/>
              </w:rPr>
              <w:t>-1</w:t>
            </w:r>
            <w:r w:rsidR="00673131">
              <w:rPr>
                <w:rFonts w:eastAsiaTheme="minorEastAsia"/>
                <w:color w:val="000000" w:themeColor="text1"/>
                <w:lang w:eastAsia="zh-CN"/>
              </w:rPr>
              <w:t>4</w:t>
            </w:r>
          </w:p>
          <w:p w:rsidR="00734205" w:rsidRPr="00C8134D" w:rsidRDefault="00734205">
            <w:pPr>
              <w:pStyle w:val="TableParagraph"/>
              <w:spacing w:before="100" w:line="285" w:lineRule="auto"/>
              <w:ind w:right="179"/>
              <w:rPr>
                <w:color w:val="000000" w:themeColor="text1"/>
              </w:rPr>
            </w:pPr>
          </w:p>
        </w:tc>
      </w:tr>
      <w:tr w:rsidR="003246B1" w:rsidRPr="00C8134D" w:rsidTr="00A109A8">
        <w:trPr>
          <w:gridBefore w:val="1"/>
          <w:wBefore w:w="25" w:type="pct"/>
          <w:trHeight w:hRule="exact" w:val="1070"/>
        </w:trPr>
        <w:tc>
          <w:tcPr>
            <w:tcW w:w="494" w:type="pct"/>
            <w:gridSpan w:val="2"/>
          </w:tcPr>
          <w:p w:rsidR="003246B1" w:rsidRPr="00C8134D" w:rsidRDefault="003246B1" w:rsidP="003246B1">
            <w:pPr>
              <w:pStyle w:val="TableParagraph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Eligibility criteria</w:t>
            </w: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10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line="285" w:lineRule="auto"/>
              <w:ind w:right="252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 xml:space="preserve">Inclusion and exclusion criteria for participants. If applicable, eligibility criteria for study </w:t>
            </w:r>
            <w:proofErr w:type="spellStart"/>
            <w:r w:rsidRPr="00C8134D">
              <w:rPr>
                <w:color w:val="000000" w:themeColor="text1"/>
              </w:rPr>
              <w:t>centres</w:t>
            </w:r>
            <w:proofErr w:type="spellEnd"/>
            <w:r w:rsidRPr="00C8134D">
              <w:rPr>
                <w:color w:val="000000" w:themeColor="text1"/>
              </w:rPr>
              <w:t xml:space="preserve"> and individuals who will perform the interventions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>, surgeons, psychotherapists)</w:t>
            </w:r>
          </w:p>
        </w:tc>
        <w:tc>
          <w:tcPr>
            <w:tcW w:w="1543" w:type="pct"/>
            <w:gridSpan w:val="2"/>
          </w:tcPr>
          <w:p w:rsidR="003246B1" w:rsidRPr="00C8134D" w:rsidRDefault="00292122" w:rsidP="00292122">
            <w:pPr>
              <w:pStyle w:val="TableParagraph"/>
              <w:spacing w:line="285" w:lineRule="auto"/>
              <w:ind w:left="0" w:right="252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</w:t>
            </w:r>
            <w:r w:rsidR="00673131">
              <w:rPr>
                <w:rFonts w:eastAsiaTheme="minorEastAsia"/>
                <w:color w:val="000000" w:themeColor="text1"/>
                <w:lang w:eastAsia="zh-CN"/>
              </w:rPr>
              <w:t>4</w:t>
            </w:r>
            <w:r w:rsidR="00136E06">
              <w:rPr>
                <w:rFonts w:eastAsiaTheme="minorEastAsia"/>
                <w:color w:val="000000" w:themeColor="text1"/>
                <w:lang w:eastAsia="zh-CN"/>
              </w:rPr>
              <w:t>-1</w:t>
            </w:r>
            <w:r w:rsidR="00673131">
              <w:rPr>
                <w:rFonts w:eastAsiaTheme="minorEastAsia"/>
                <w:color w:val="000000" w:themeColor="text1"/>
                <w:lang w:eastAsia="zh-CN"/>
              </w:rPr>
              <w:t>6</w:t>
            </w:r>
          </w:p>
        </w:tc>
      </w:tr>
      <w:tr w:rsidR="003246B1" w:rsidRPr="00C8134D" w:rsidTr="00A109A8">
        <w:trPr>
          <w:gridBefore w:val="1"/>
          <w:wBefore w:w="25" w:type="pct"/>
          <w:trHeight w:hRule="exact" w:val="770"/>
        </w:trPr>
        <w:tc>
          <w:tcPr>
            <w:tcW w:w="494" w:type="pct"/>
            <w:gridSpan w:val="2"/>
          </w:tcPr>
          <w:p w:rsidR="003246B1" w:rsidRPr="00C8134D" w:rsidRDefault="003246B1">
            <w:pPr>
              <w:pStyle w:val="TableParagraph"/>
              <w:ind w:left="200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Interventions</w:t>
            </w: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11a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line="285" w:lineRule="auto"/>
              <w:ind w:right="362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1543" w:type="pct"/>
            <w:gridSpan w:val="2"/>
          </w:tcPr>
          <w:p w:rsidR="003246B1" w:rsidRPr="00C8134D" w:rsidRDefault="00292122" w:rsidP="00C01F46">
            <w:pPr>
              <w:pStyle w:val="TableParagraph"/>
              <w:spacing w:line="285" w:lineRule="auto"/>
              <w:ind w:left="0" w:right="362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</w:t>
            </w:r>
            <w:r w:rsidR="00673131">
              <w:rPr>
                <w:rFonts w:eastAsiaTheme="minorEastAsia"/>
                <w:color w:val="000000" w:themeColor="text1"/>
                <w:lang w:eastAsia="zh-CN"/>
              </w:rPr>
              <w:t>6</w:t>
            </w:r>
            <w:r w:rsidR="00136E06">
              <w:rPr>
                <w:rFonts w:eastAsiaTheme="minorEastAsia"/>
                <w:color w:val="000000" w:themeColor="text1"/>
                <w:lang w:eastAsia="zh-CN"/>
              </w:rPr>
              <w:t>-</w:t>
            </w:r>
            <w:r w:rsidR="00673131">
              <w:rPr>
                <w:rFonts w:eastAsiaTheme="minorEastAsia"/>
                <w:color w:val="000000" w:themeColor="text1"/>
                <w:lang w:eastAsia="zh-CN"/>
              </w:rPr>
              <w:t>20</w:t>
            </w:r>
          </w:p>
        </w:tc>
      </w:tr>
      <w:tr w:rsidR="003246B1" w:rsidRPr="00C8134D" w:rsidTr="00A109A8">
        <w:trPr>
          <w:gridBefore w:val="1"/>
          <w:wBefore w:w="25" w:type="pct"/>
          <w:trHeight w:hRule="exact" w:val="1070"/>
        </w:trPr>
        <w:tc>
          <w:tcPr>
            <w:tcW w:w="494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11b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line="285" w:lineRule="auto"/>
              <w:ind w:right="545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Criteria for discontinuing or modifying allocated interventions for a given trial participant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>, drug dose change in response to harms, participant request, or improving/worsening disease)</w:t>
            </w:r>
          </w:p>
        </w:tc>
        <w:tc>
          <w:tcPr>
            <w:tcW w:w="1543" w:type="pct"/>
            <w:gridSpan w:val="2"/>
          </w:tcPr>
          <w:p w:rsidR="003246B1" w:rsidRPr="00C8134D" w:rsidRDefault="00F9404E" w:rsidP="00DC6B3D">
            <w:pPr>
              <w:pStyle w:val="TableParagraph"/>
              <w:spacing w:line="285" w:lineRule="auto"/>
              <w:ind w:left="0" w:right="545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</w:t>
            </w:r>
            <w:r w:rsidR="00673131">
              <w:rPr>
                <w:rFonts w:eastAsiaTheme="minorEastAsia"/>
                <w:color w:val="000000" w:themeColor="text1"/>
                <w:lang w:eastAsia="zh-CN"/>
              </w:rPr>
              <w:t>2</w:t>
            </w:r>
            <w:r w:rsidR="00136E06">
              <w:rPr>
                <w:rFonts w:eastAsiaTheme="minorEastAsia"/>
                <w:color w:val="000000" w:themeColor="text1"/>
                <w:lang w:eastAsia="zh-CN"/>
              </w:rPr>
              <w:t>-1</w:t>
            </w:r>
            <w:r w:rsidR="00673131">
              <w:rPr>
                <w:rFonts w:eastAsiaTheme="minorEastAsia"/>
                <w:color w:val="000000" w:themeColor="text1"/>
                <w:lang w:eastAsia="zh-CN"/>
              </w:rPr>
              <w:t>3</w:t>
            </w:r>
            <w:r>
              <w:rPr>
                <w:rFonts w:eastAsiaTheme="minorEastAsia"/>
                <w:color w:val="000000" w:themeColor="text1"/>
                <w:lang w:eastAsia="zh-CN"/>
              </w:rPr>
              <w:t xml:space="preserve">, </w:t>
            </w:r>
            <w:r w:rsidR="0086234B">
              <w:rPr>
                <w:rFonts w:eastAsiaTheme="minorEastAsia"/>
                <w:color w:val="000000" w:themeColor="text1"/>
                <w:lang w:eastAsia="zh-CN"/>
              </w:rPr>
              <w:t>2</w:t>
            </w:r>
            <w:r w:rsidR="00673131">
              <w:rPr>
                <w:rFonts w:eastAsiaTheme="minorEastAsia"/>
                <w:color w:val="000000" w:themeColor="text1"/>
                <w:lang w:eastAsia="zh-CN"/>
              </w:rPr>
              <w:t>6</w:t>
            </w:r>
            <w:r w:rsidR="00136E06">
              <w:rPr>
                <w:rFonts w:eastAsiaTheme="minorEastAsia"/>
                <w:color w:val="000000" w:themeColor="text1"/>
                <w:lang w:eastAsia="zh-CN"/>
              </w:rPr>
              <w:t>-2</w:t>
            </w:r>
            <w:r w:rsidR="00673131">
              <w:rPr>
                <w:rFonts w:eastAsiaTheme="minorEastAsia"/>
                <w:color w:val="000000" w:themeColor="text1"/>
                <w:lang w:eastAsia="zh-CN"/>
              </w:rPr>
              <w:t>7</w:t>
            </w:r>
          </w:p>
        </w:tc>
      </w:tr>
      <w:tr w:rsidR="003246B1" w:rsidRPr="00C8134D" w:rsidTr="00A109A8">
        <w:trPr>
          <w:gridBefore w:val="1"/>
          <w:wBefore w:w="25" w:type="pct"/>
          <w:trHeight w:hRule="exact" w:val="1069"/>
        </w:trPr>
        <w:tc>
          <w:tcPr>
            <w:tcW w:w="494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spacing w:before="104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11c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before="104" w:line="285" w:lineRule="auto"/>
              <w:ind w:right="520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Strategies to improve adherence to intervention protocols, and any procedures for monitoring adherence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>, drug tablet return, laboratory tests)</w:t>
            </w:r>
          </w:p>
        </w:tc>
        <w:tc>
          <w:tcPr>
            <w:tcW w:w="1543" w:type="pct"/>
            <w:gridSpan w:val="2"/>
          </w:tcPr>
          <w:p w:rsidR="003246B1" w:rsidRPr="00C8134D" w:rsidRDefault="00A65E79" w:rsidP="004F1D95">
            <w:pPr>
              <w:pStyle w:val="TableParagraph"/>
              <w:spacing w:before="104" w:line="285" w:lineRule="auto"/>
              <w:ind w:left="0" w:right="520"/>
              <w:rPr>
                <w:rFonts w:eastAsiaTheme="minorEastAsia"/>
                <w:color w:val="000000" w:themeColor="text1"/>
                <w:lang w:eastAsia="zh-CN"/>
              </w:rPr>
            </w:pPr>
            <w:r w:rsidRPr="00C8134D">
              <w:rPr>
                <w:rFonts w:eastAsiaTheme="minorEastAsia" w:hint="eastAsia"/>
                <w:color w:val="000000" w:themeColor="text1"/>
                <w:lang w:eastAsia="zh-CN"/>
              </w:rPr>
              <w:t>1</w:t>
            </w:r>
            <w:r w:rsidR="00A109A8">
              <w:rPr>
                <w:rFonts w:eastAsiaTheme="minorEastAsia"/>
                <w:color w:val="000000" w:themeColor="text1"/>
                <w:lang w:eastAsia="zh-CN"/>
              </w:rPr>
              <w:t>9</w:t>
            </w:r>
            <w:r w:rsidR="00136E06">
              <w:rPr>
                <w:rFonts w:eastAsiaTheme="minorEastAsia"/>
                <w:color w:val="000000" w:themeColor="text1"/>
                <w:lang w:eastAsia="zh-CN"/>
              </w:rPr>
              <w:t>-</w:t>
            </w:r>
            <w:r w:rsidR="00A109A8">
              <w:rPr>
                <w:rFonts w:eastAsiaTheme="minorEastAsia"/>
                <w:color w:val="000000" w:themeColor="text1"/>
                <w:lang w:eastAsia="zh-CN"/>
              </w:rPr>
              <w:t>20</w:t>
            </w:r>
          </w:p>
        </w:tc>
      </w:tr>
      <w:tr w:rsidR="003246B1" w:rsidRPr="00C8134D" w:rsidTr="00A109A8">
        <w:trPr>
          <w:gridBefore w:val="1"/>
          <w:wBefore w:w="25" w:type="pct"/>
          <w:trHeight w:hRule="exact" w:val="770"/>
        </w:trPr>
        <w:tc>
          <w:tcPr>
            <w:tcW w:w="494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11d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line="285" w:lineRule="auto"/>
              <w:ind w:right="618"/>
              <w:rPr>
                <w:rFonts w:eastAsiaTheme="minorEastAsia"/>
                <w:color w:val="000000" w:themeColor="text1"/>
                <w:lang w:eastAsia="zh-CN"/>
              </w:rPr>
            </w:pPr>
            <w:r w:rsidRPr="00C8134D">
              <w:rPr>
                <w:color w:val="000000" w:themeColor="text1"/>
              </w:rPr>
              <w:t>Relevant concomitant care and interventions that are permitted or prohibited during the trial</w:t>
            </w:r>
          </w:p>
        </w:tc>
        <w:tc>
          <w:tcPr>
            <w:tcW w:w="1543" w:type="pct"/>
            <w:gridSpan w:val="2"/>
          </w:tcPr>
          <w:p w:rsidR="003246B1" w:rsidRPr="00C8134D" w:rsidRDefault="00A65E79" w:rsidP="004F1D95">
            <w:pPr>
              <w:pStyle w:val="TableParagraph"/>
              <w:spacing w:line="285" w:lineRule="auto"/>
              <w:ind w:left="0" w:right="618"/>
              <w:rPr>
                <w:rFonts w:eastAsiaTheme="minorEastAsia"/>
                <w:color w:val="000000" w:themeColor="text1"/>
                <w:lang w:eastAsia="zh-CN"/>
              </w:rPr>
            </w:pPr>
            <w:r w:rsidRPr="00C8134D">
              <w:rPr>
                <w:rFonts w:eastAsiaTheme="minorEastAsia" w:hint="eastAsia"/>
                <w:color w:val="000000" w:themeColor="text1"/>
                <w:lang w:eastAsia="zh-CN"/>
              </w:rPr>
              <w:t>1</w:t>
            </w:r>
            <w:r w:rsidR="00A109A8">
              <w:rPr>
                <w:rFonts w:eastAsiaTheme="minorEastAsia"/>
                <w:color w:val="000000" w:themeColor="text1"/>
                <w:lang w:eastAsia="zh-CN"/>
              </w:rPr>
              <w:t>9</w:t>
            </w:r>
          </w:p>
        </w:tc>
      </w:tr>
      <w:tr w:rsidR="003246B1" w:rsidRPr="00C8134D" w:rsidTr="00A109A8">
        <w:trPr>
          <w:gridBefore w:val="1"/>
          <w:wBefore w:w="25" w:type="pct"/>
          <w:trHeight w:hRule="exact" w:val="1971"/>
        </w:trPr>
        <w:tc>
          <w:tcPr>
            <w:tcW w:w="494" w:type="pct"/>
            <w:gridSpan w:val="2"/>
          </w:tcPr>
          <w:p w:rsidR="003246B1" w:rsidRPr="00C8134D" w:rsidRDefault="003246B1">
            <w:pPr>
              <w:pStyle w:val="TableParagraph"/>
              <w:ind w:left="200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Outcomes</w:t>
            </w: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12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line="285" w:lineRule="auto"/>
              <w:ind w:right="288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Primary, secondary, and other outcomes, including the specific measurement variable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>, systolic blood pressure), analysis metric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>, change from baseline, final value, time to event), method of aggregation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1543" w:type="pct"/>
            <w:gridSpan w:val="2"/>
          </w:tcPr>
          <w:p w:rsidR="003246B1" w:rsidRPr="00C8134D" w:rsidRDefault="00A109A8" w:rsidP="004F1D95">
            <w:pPr>
              <w:pStyle w:val="TableParagraph"/>
              <w:spacing w:line="285" w:lineRule="auto"/>
              <w:ind w:left="0" w:right="288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lang w:eastAsia="zh-CN"/>
              </w:rPr>
              <w:t>20-21</w:t>
            </w:r>
          </w:p>
        </w:tc>
      </w:tr>
      <w:tr w:rsidR="003246B1" w:rsidRPr="00C8134D" w:rsidTr="00A109A8">
        <w:trPr>
          <w:gridBefore w:val="1"/>
          <w:wBefore w:w="25" w:type="pct"/>
          <w:trHeight w:hRule="exact" w:val="1070"/>
        </w:trPr>
        <w:tc>
          <w:tcPr>
            <w:tcW w:w="494" w:type="pct"/>
            <w:gridSpan w:val="2"/>
          </w:tcPr>
          <w:p w:rsidR="003246B1" w:rsidRPr="00C8134D" w:rsidRDefault="003246B1">
            <w:pPr>
              <w:pStyle w:val="TableParagraph"/>
              <w:spacing w:line="285" w:lineRule="auto"/>
              <w:ind w:left="200" w:right="683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Participant timeline</w:t>
            </w: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13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line="285" w:lineRule="auto"/>
              <w:ind w:right="337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1543" w:type="pct"/>
            <w:gridSpan w:val="2"/>
          </w:tcPr>
          <w:p w:rsidR="00734205" w:rsidRPr="00C8134D" w:rsidRDefault="002804AE" w:rsidP="00DC6B3D">
            <w:pPr>
              <w:pStyle w:val="TableParagraph"/>
              <w:spacing w:line="285" w:lineRule="auto"/>
              <w:ind w:left="0" w:right="337"/>
              <w:rPr>
                <w:rFonts w:eastAsiaTheme="minorEastAsia"/>
                <w:color w:val="000000" w:themeColor="text1"/>
                <w:lang w:eastAsia="zh-CN"/>
              </w:rPr>
            </w:pPr>
            <w:r w:rsidRPr="00C8134D">
              <w:rPr>
                <w:color w:val="000000" w:themeColor="text1"/>
              </w:rPr>
              <w:t>Figure</w:t>
            </w:r>
            <w:r w:rsidRPr="00C8134D">
              <w:rPr>
                <w:rFonts w:eastAsiaTheme="minorEastAsia" w:hint="eastAsia"/>
                <w:color w:val="000000" w:themeColor="text1"/>
                <w:lang w:eastAsia="zh-CN"/>
              </w:rPr>
              <w:t xml:space="preserve"> 1</w:t>
            </w:r>
          </w:p>
          <w:p w:rsidR="00734205" w:rsidRPr="00C8134D" w:rsidRDefault="00734205" w:rsidP="00734205">
            <w:pPr>
              <w:pStyle w:val="TableParagraph"/>
              <w:spacing w:line="285" w:lineRule="auto"/>
              <w:ind w:right="337"/>
              <w:rPr>
                <w:color w:val="000000" w:themeColor="text1"/>
              </w:rPr>
            </w:pPr>
          </w:p>
        </w:tc>
      </w:tr>
      <w:tr w:rsidR="003246B1" w:rsidRPr="00C8134D" w:rsidTr="00A109A8">
        <w:trPr>
          <w:gridBefore w:val="1"/>
          <w:wBefore w:w="25" w:type="pct"/>
          <w:trHeight w:hRule="exact" w:val="1071"/>
        </w:trPr>
        <w:tc>
          <w:tcPr>
            <w:tcW w:w="494" w:type="pct"/>
            <w:gridSpan w:val="2"/>
          </w:tcPr>
          <w:p w:rsidR="003246B1" w:rsidRPr="00C8134D" w:rsidRDefault="003246B1">
            <w:pPr>
              <w:pStyle w:val="TableParagraph"/>
              <w:ind w:left="200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Sample size</w:t>
            </w: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14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line="285" w:lineRule="auto"/>
              <w:ind w:right="300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1543" w:type="pct"/>
            <w:gridSpan w:val="2"/>
          </w:tcPr>
          <w:p w:rsidR="003246B1" w:rsidRPr="00C8134D" w:rsidRDefault="00627151" w:rsidP="004F1D95">
            <w:pPr>
              <w:pStyle w:val="TableParagraph"/>
              <w:spacing w:line="285" w:lineRule="auto"/>
              <w:ind w:left="0" w:right="300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21</w:t>
            </w:r>
          </w:p>
        </w:tc>
      </w:tr>
      <w:tr w:rsidR="003246B1" w:rsidRPr="00C8134D" w:rsidTr="00A109A8">
        <w:trPr>
          <w:gridBefore w:val="1"/>
          <w:wBefore w:w="25" w:type="pct"/>
          <w:trHeight w:hRule="exact" w:val="770"/>
        </w:trPr>
        <w:tc>
          <w:tcPr>
            <w:tcW w:w="494" w:type="pct"/>
            <w:gridSpan w:val="2"/>
          </w:tcPr>
          <w:p w:rsidR="003246B1" w:rsidRPr="00C8134D" w:rsidRDefault="003246B1">
            <w:pPr>
              <w:pStyle w:val="TableParagraph"/>
              <w:ind w:left="200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Recruitment</w:t>
            </w: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15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line="285" w:lineRule="auto"/>
              <w:ind w:right="752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Strategies for achieving adequate participant enrolment to reach target sample size</w:t>
            </w:r>
          </w:p>
        </w:tc>
        <w:tc>
          <w:tcPr>
            <w:tcW w:w="1543" w:type="pct"/>
            <w:gridSpan w:val="2"/>
          </w:tcPr>
          <w:p w:rsidR="003246B1" w:rsidRPr="00C8134D" w:rsidRDefault="00A109A8" w:rsidP="00F9404E">
            <w:pPr>
              <w:pStyle w:val="TableParagraph"/>
              <w:spacing w:line="285" w:lineRule="auto"/>
              <w:ind w:left="0" w:right="752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19-20</w:t>
            </w:r>
          </w:p>
        </w:tc>
      </w:tr>
      <w:tr w:rsidR="003246B1" w:rsidRPr="00C8134D" w:rsidTr="00A109A8">
        <w:trPr>
          <w:gridBefore w:val="1"/>
          <w:wBefore w:w="25" w:type="pct"/>
          <w:trHeight w:hRule="exact" w:val="469"/>
        </w:trPr>
        <w:tc>
          <w:tcPr>
            <w:tcW w:w="3432" w:type="pct"/>
            <w:gridSpan w:val="5"/>
          </w:tcPr>
          <w:p w:rsidR="003246B1" w:rsidRPr="00C8134D" w:rsidRDefault="003246B1">
            <w:pPr>
              <w:pStyle w:val="TableParagraph"/>
              <w:spacing w:before="104"/>
              <w:ind w:left="200"/>
              <w:rPr>
                <w:b/>
                <w:color w:val="000000" w:themeColor="text1"/>
              </w:rPr>
            </w:pPr>
            <w:r w:rsidRPr="00C8134D">
              <w:rPr>
                <w:b/>
                <w:color w:val="000000" w:themeColor="text1"/>
              </w:rPr>
              <w:t>Methods: Assignment of interventions (for controlled trials)</w:t>
            </w:r>
          </w:p>
        </w:tc>
        <w:tc>
          <w:tcPr>
            <w:tcW w:w="1543" w:type="pct"/>
            <w:gridSpan w:val="2"/>
          </w:tcPr>
          <w:p w:rsidR="003246B1" w:rsidRPr="00C8134D" w:rsidRDefault="003246B1">
            <w:pPr>
              <w:pStyle w:val="TableParagraph"/>
              <w:spacing w:before="104"/>
              <w:ind w:left="200"/>
              <w:rPr>
                <w:b/>
                <w:color w:val="000000" w:themeColor="text1"/>
              </w:rPr>
            </w:pPr>
          </w:p>
        </w:tc>
      </w:tr>
      <w:tr w:rsidR="003246B1" w:rsidRPr="00C8134D" w:rsidTr="00A109A8">
        <w:trPr>
          <w:gridBefore w:val="1"/>
          <w:wBefore w:w="25" w:type="pct"/>
          <w:trHeight w:hRule="exact" w:val="470"/>
        </w:trPr>
        <w:tc>
          <w:tcPr>
            <w:tcW w:w="494" w:type="pct"/>
            <w:gridSpan w:val="2"/>
          </w:tcPr>
          <w:p w:rsidR="003246B1" w:rsidRPr="00C8134D" w:rsidRDefault="003246B1">
            <w:pPr>
              <w:pStyle w:val="TableParagraph"/>
              <w:ind w:left="200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Allocation:</w:t>
            </w: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2765" w:type="pct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  <w:tc>
          <w:tcPr>
            <w:tcW w:w="1543" w:type="pct"/>
            <w:gridSpan w:val="2"/>
          </w:tcPr>
          <w:p w:rsidR="003246B1" w:rsidRPr="00C8134D" w:rsidRDefault="003246B1">
            <w:pPr>
              <w:rPr>
                <w:color w:val="000000" w:themeColor="text1"/>
              </w:rPr>
            </w:pPr>
          </w:p>
        </w:tc>
      </w:tr>
      <w:tr w:rsidR="003246B1" w:rsidRPr="00C8134D" w:rsidTr="00A109A8">
        <w:trPr>
          <w:gridBefore w:val="1"/>
          <w:wBefore w:w="25" w:type="pct"/>
          <w:trHeight w:hRule="exact" w:val="1859"/>
        </w:trPr>
        <w:tc>
          <w:tcPr>
            <w:tcW w:w="494" w:type="pct"/>
            <w:gridSpan w:val="2"/>
          </w:tcPr>
          <w:p w:rsidR="003246B1" w:rsidRPr="00C8134D" w:rsidRDefault="003246B1">
            <w:pPr>
              <w:pStyle w:val="TableParagraph"/>
              <w:spacing w:line="285" w:lineRule="auto"/>
              <w:ind w:left="471" w:right="412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Sequence generation</w:t>
            </w:r>
          </w:p>
        </w:tc>
        <w:tc>
          <w:tcPr>
            <w:tcW w:w="173" w:type="pct"/>
            <w:gridSpan w:val="2"/>
          </w:tcPr>
          <w:p w:rsidR="003246B1" w:rsidRPr="00C8134D" w:rsidRDefault="003246B1">
            <w:pPr>
              <w:pStyle w:val="TableParagraph"/>
              <w:ind w:left="164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16a</w:t>
            </w:r>
          </w:p>
        </w:tc>
        <w:tc>
          <w:tcPr>
            <w:tcW w:w="2765" w:type="pct"/>
          </w:tcPr>
          <w:p w:rsidR="003246B1" w:rsidRPr="00C8134D" w:rsidRDefault="003246B1">
            <w:pPr>
              <w:pStyle w:val="TableParagraph"/>
              <w:spacing w:line="285" w:lineRule="auto"/>
              <w:ind w:right="182"/>
              <w:rPr>
                <w:color w:val="000000" w:themeColor="text1"/>
              </w:rPr>
            </w:pPr>
            <w:r w:rsidRPr="00C8134D">
              <w:rPr>
                <w:color w:val="000000" w:themeColor="text1"/>
              </w:rPr>
              <w:t>Method of generating the allocation sequence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>, computer- generated random numbers), and list of any factors for stratification. To reduce predictability of a random sequence, details of any planned restriction (</w:t>
            </w:r>
            <w:proofErr w:type="spellStart"/>
            <w:r w:rsidRPr="00C8134D">
              <w:rPr>
                <w:color w:val="000000" w:themeColor="text1"/>
              </w:rPr>
              <w:t>eg</w:t>
            </w:r>
            <w:proofErr w:type="spellEnd"/>
            <w:r w:rsidRPr="00C8134D">
              <w:rPr>
                <w:color w:val="000000" w:themeColor="text1"/>
              </w:rPr>
              <w:t xml:space="preserve">, blocking) should be provided in a separate document that is unavailable to those who </w:t>
            </w:r>
            <w:proofErr w:type="spellStart"/>
            <w:r w:rsidRPr="00C8134D">
              <w:rPr>
                <w:color w:val="000000" w:themeColor="text1"/>
              </w:rPr>
              <w:t>enrol</w:t>
            </w:r>
            <w:proofErr w:type="spellEnd"/>
            <w:r w:rsidRPr="00C8134D">
              <w:rPr>
                <w:color w:val="000000" w:themeColor="text1"/>
              </w:rPr>
              <w:t xml:space="preserve"> participants or assign interventions</w:t>
            </w:r>
          </w:p>
        </w:tc>
        <w:tc>
          <w:tcPr>
            <w:tcW w:w="1543" w:type="pct"/>
            <w:gridSpan w:val="2"/>
          </w:tcPr>
          <w:p w:rsidR="003246B1" w:rsidRPr="00C8134D" w:rsidRDefault="00A109A8" w:rsidP="004F1D95">
            <w:pPr>
              <w:pStyle w:val="TableParagraph"/>
              <w:spacing w:line="285" w:lineRule="auto"/>
              <w:ind w:left="0" w:right="182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22</w:t>
            </w:r>
          </w:p>
        </w:tc>
      </w:tr>
    </w:tbl>
    <w:p w:rsidR="00CC3C55" w:rsidRDefault="00CC3C55">
      <w:pPr>
        <w:spacing w:line="285" w:lineRule="auto"/>
        <w:sectPr w:rsidR="00CC3C55" w:rsidSect="00053E16">
          <w:footerReference w:type="default" r:id="rId7"/>
          <w:pgSz w:w="16840" w:h="11910" w:orient="landscape"/>
          <w:pgMar w:top="1140" w:right="1180" w:bottom="760" w:left="880" w:header="0" w:footer="684" w:gutter="0"/>
          <w:cols w:space="720"/>
          <w:docGrid w:linePitch="299"/>
        </w:sectPr>
      </w:pPr>
    </w:p>
    <w:tbl>
      <w:tblPr>
        <w:tblW w:w="5148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"/>
        <w:gridCol w:w="1855"/>
        <w:gridCol w:w="162"/>
        <w:gridCol w:w="305"/>
        <w:gridCol w:w="128"/>
        <w:gridCol w:w="10856"/>
        <w:gridCol w:w="1847"/>
        <w:gridCol w:w="51"/>
      </w:tblGrid>
      <w:tr w:rsidR="00734205" w:rsidRPr="00DC6B3D" w:rsidTr="00DC6B3D">
        <w:trPr>
          <w:trHeight w:hRule="exact" w:val="1259"/>
        </w:trPr>
        <w:tc>
          <w:tcPr>
            <w:tcW w:w="667" w:type="pct"/>
            <w:gridSpan w:val="3"/>
          </w:tcPr>
          <w:p w:rsidR="00734205" w:rsidRPr="00DC6B3D" w:rsidRDefault="00734205">
            <w:pPr>
              <w:pStyle w:val="TableParagraph"/>
              <w:spacing w:before="0" w:line="285" w:lineRule="auto"/>
              <w:ind w:left="471" w:right="303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lastRenderedPageBreak/>
              <w:t>Allocation concealment mechanism</w:t>
            </w: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spacing w:before="0" w:line="247" w:lineRule="exact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16b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before="0" w:line="285" w:lineRule="auto"/>
              <w:ind w:right="387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Mechanism of implementing the allocation sequence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520" w:type="pct"/>
            <w:gridSpan w:val="2"/>
          </w:tcPr>
          <w:p w:rsidR="00734205" w:rsidRPr="00DC6B3D" w:rsidRDefault="00A109A8" w:rsidP="00627151">
            <w:pPr>
              <w:pStyle w:val="TableParagraph"/>
              <w:spacing w:before="0" w:line="285" w:lineRule="auto"/>
              <w:ind w:left="0" w:right="387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</w:t>
            </w:r>
            <w:r w:rsidR="00627151">
              <w:rPr>
                <w:rFonts w:eastAsiaTheme="minorEastAsia"/>
                <w:color w:val="000000" w:themeColor="text1"/>
                <w:lang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eastAsia="zh-CN"/>
              </w:rPr>
              <w:t>-2</w:t>
            </w:r>
            <w:r w:rsidR="00627151">
              <w:rPr>
                <w:rFonts w:eastAsiaTheme="minorEastAsia"/>
                <w:color w:val="000000" w:themeColor="text1"/>
                <w:lang w:eastAsia="zh-CN"/>
              </w:rPr>
              <w:t>4</w:t>
            </w:r>
          </w:p>
        </w:tc>
      </w:tr>
      <w:tr w:rsidR="00734205" w:rsidRPr="00DC6B3D" w:rsidTr="00DC6B3D">
        <w:trPr>
          <w:trHeight w:hRule="exact" w:val="770"/>
        </w:trPr>
        <w:tc>
          <w:tcPr>
            <w:tcW w:w="667" w:type="pct"/>
            <w:gridSpan w:val="3"/>
          </w:tcPr>
          <w:p w:rsidR="00734205" w:rsidRPr="00DC6B3D" w:rsidRDefault="00734205">
            <w:pPr>
              <w:pStyle w:val="TableParagraph"/>
              <w:ind w:left="471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Implementation</w:t>
            </w: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16c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line="285" w:lineRule="auto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 xml:space="preserve">Who will generate the allocation sequence, who will </w:t>
            </w:r>
            <w:proofErr w:type="spellStart"/>
            <w:r w:rsidRPr="00DC6B3D">
              <w:rPr>
                <w:color w:val="000000" w:themeColor="text1"/>
              </w:rPr>
              <w:t>enrol</w:t>
            </w:r>
            <w:proofErr w:type="spellEnd"/>
            <w:r w:rsidRPr="00DC6B3D">
              <w:rPr>
                <w:color w:val="000000" w:themeColor="text1"/>
              </w:rPr>
              <w:t xml:space="preserve"> participants, and who will assign participants to interventions</w:t>
            </w:r>
          </w:p>
        </w:tc>
        <w:tc>
          <w:tcPr>
            <w:tcW w:w="520" w:type="pct"/>
            <w:gridSpan w:val="2"/>
          </w:tcPr>
          <w:p w:rsidR="00734205" w:rsidRPr="00DC6B3D" w:rsidRDefault="00627151" w:rsidP="00F3481F">
            <w:pPr>
              <w:pStyle w:val="TableParagraph"/>
              <w:spacing w:line="285" w:lineRule="auto"/>
              <w:ind w:left="0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22-24</w:t>
            </w:r>
          </w:p>
        </w:tc>
      </w:tr>
      <w:tr w:rsidR="00734205" w:rsidRPr="00DC6B3D" w:rsidTr="00DC6B3D">
        <w:trPr>
          <w:trHeight w:hRule="exact" w:val="1069"/>
        </w:trPr>
        <w:tc>
          <w:tcPr>
            <w:tcW w:w="667" w:type="pct"/>
            <w:gridSpan w:val="3"/>
          </w:tcPr>
          <w:p w:rsidR="00734205" w:rsidRPr="00DC6B3D" w:rsidRDefault="00734205">
            <w:pPr>
              <w:pStyle w:val="TableParagraph"/>
              <w:spacing w:line="285" w:lineRule="auto"/>
              <w:ind w:left="200" w:right="856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Blinding (masking)</w:t>
            </w: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17a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line="285" w:lineRule="auto"/>
              <w:ind w:right="352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Who will be blinded after assignment to interventions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>, trial participants, care providers, outcome assessors, data analysts), and how</w:t>
            </w:r>
          </w:p>
        </w:tc>
        <w:tc>
          <w:tcPr>
            <w:tcW w:w="520" w:type="pct"/>
            <w:gridSpan w:val="2"/>
          </w:tcPr>
          <w:p w:rsidR="00734205" w:rsidRPr="00DC6B3D" w:rsidRDefault="00A109A8" w:rsidP="000C73CF">
            <w:pPr>
              <w:pStyle w:val="TableParagraph"/>
              <w:spacing w:line="285" w:lineRule="auto"/>
              <w:ind w:left="0" w:right="352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23-24</w:t>
            </w:r>
          </w:p>
        </w:tc>
      </w:tr>
      <w:tr w:rsidR="00734205" w:rsidRPr="00DC6B3D" w:rsidTr="00DC6B3D">
        <w:trPr>
          <w:trHeight w:hRule="exact" w:val="1070"/>
        </w:trPr>
        <w:tc>
          <w:tcPr>
            <w:tcW w:w="667" w:type="pct"/>
            <w:gridSpan w:val="3"/>
          </w:tcPr>
          <w:p w:rsidR="00734205" w:rsidRPr="00DC6B3D" w:rsidRDefault="00734205">
            <w:pPr>
              <w:rPr>
                <w:color w:val="000000" w:themeColor="text1"/>
              </w:rPr>
            </w:pP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spacing w:before="104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17b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before="104" w:line="285" w:lineRule="auto"/>
              <w:ind w:right="376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 xml:space="preserve">If blinded, circumstances under which </w:t>
            </w:r>
            <w:proofErr w:type="spellStart"/>
            <w:r w:rsidRPr="00DC6B3D">
              <w:rPr>
                <w:color w:val="000000" w:themeColor="text1"/>
              </w:rPr>
              <w:t>unblinding</w:t>
            </w:r>
            <w:proofErr w:type="spellEnd"/>
            <w:r w:rsidRPr="00DC6B3D">
              <w:rPr>
                <w:color w:val="000000" w:themeColor="text1"/>
              </w:rPr>
              <w:t xml:space="preserve"> is permissible, and procedure for revealing a participant’s allocated intervention during the trial</w:t>
            </w:r>
          </w:p>
        </w:tc>
        <w:tc>
          <w:tcPr>
            <w:tcW w:w="520" w:type="pct"/>
            <w:gridSpan w:val="2"/>
          </w:tcPr>
          <w:p w:rsidR="00734205" w:rsidRPr="00DC6B3D" w:rsidRDefault="00A109A8" w:rsidP="004F1D95">
            <w:pPr>
              <w:pStyle w:val="TableParagraph"/>
              <w:spacing w:before="104" w:line="285" w:lineRule="auto"/>
              <w:ind w:left="0" w:right="376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23-24</w:t>
            </w:r>
          </w:p>
        </w:tc>
      </w:tr>
      <w:tr w:rsidR="00734205" w:rsidRPr="00DC6B3D" w:rsidTr="00DC6B3D">
        <w:trPr>
          <w:trHeight w:hRule="exact" w:val="470"/>
        </w:trPr>
        <w:tc>
          <w:tcPr>
            <w:tcW w:w="4471" w:type="pct"/>
            <w:gridSpan w:val="6"/>
          </w:tcPr>
          <w:p w:rsidR="00734205" w:rsidRPr="00DC6B3D" w:rsidRDefault="00734205">
            <w:pPr>
              <w:pStyle w:val="TableParagraph"/>
              <w:ind w:left="200"/>
              <w:rPr>
                <w:b/>
                <w:color w:val="000000" w:themeColor="text1"/>
              </w:rPr>
            </w:pPr>
            <w:r w:rsidRPr="00DC6B3D">
              <w:rPr>
                <w:b/>
                <w:color w:val="000000" w:themeColor="text1"/>
              </w:rPr>
              <w:t>Methods: Data collection, management, and analysis</w:t>
            </w:r>
          </w:p>
        </w:tc>
        <w:tc>
          <w:tcPr>
            <w:tcW w:w="520" w:type="pct"/>
            <w:gridSpan w:val="2"/>
          </w:tcPr>
          <w:p w:rsidR="00734205" w:rsidRPr="00DC6B3D" w:rsidRDefault="00734205">
            <w:pPr>
              <w:pStyle w:val="TableParagraph"/>
              <w:ind w:left="200"/>
              <w:rPr>
                <w:b/>
                <w:color w:val="000000" w:themeColor="text1"/>
              </w:rPr>
            </w:pPr>
          </w:p>
        </w:tc>
      </w:tr>
      <w:tr w:rsidR="00734205" w:rsidRPr="00DC6B3D" w:rsidTr="00DC6B3D">
        <w:trPr>
          <w:trHeight w:hRule="exact" w:val="1970"/>
        </w:trPr>
        <w:tc>
          <w:tcPr>
            <w:tcW w:w="667" w:type="pct"/>
            <w:gridSpan w:val="3"/>
          </w:tcPr>
          <w:p w:rsidR="00734205" w:rsidRPr="00DC6B3D" w:rsidRDefault="00734205">
            <w:pPr>
              <w:pStyle w:val="TableParagraph"/>
              <w:spacing w:line="285" w:lineRule="auto"/>
              <w:ind w:left="200" w:right="378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Data collection methods</w:t>
            </w: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18a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line="285" w:lineRule="auto"/>
              <w:ind w:right="204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Plans for assessment and collection of outcome, baseline, and other trial data, including any related processes to promote data quality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>, duplicate measurements, training of assessors) and a description of study instruments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520" w:type="pct"/>
            <w:gridSpan w:val="2"/>
          </w:tcPr>
          <w:p w:rsidR="00734205" w:rsidRPr="00DC6B3D" w:rsidRDefault="004E7F96" w:rsidP="004F1D95">
            <w:pPr>
              <w:pStyle w:val="TableParagraph"/>
              <w:spacing w:line="285" w:lineRule="auto"/>
              <w:ind w:left="0" w:right="204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25</w:t>
            </w:r>
          </w:p>
        </w:tc>
      </w:tr>
      <w:tr w:rsidR="00734205" w:rsidRPr="00DC6B3D" w:rsidTr="00DC6B3D">
        <w:trPr>
          <w:trHeight w:hRule="exact" w:val="1071"/>
        </w:trPr>
        <w:tc>
          <w:tcPr>
            <w:tcW w:w="667" w:type="pct"/>
            <w:gridSpan w:val="3"/>
          </w:tcPr>
          <w:p w:rsidR="00734205" w:rsidRPr="00DC6B3D" w:rsidRDefault="00734205">
            <w:pPr>
              <w:rPr>
                <w:color w:val="000000" w:themeColor="text1"/>
              </w:rPr>
            </w:pP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18b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line="285" w:lineRule="auto"/>
              <w:ind w:right="29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520" w:type="pct"/>
            <w:gridSpan w:val="2"/>
          </w:tcPr>
          <w:p w:rsidR="00734205" w:rsidRPr="00DC6B3D" w:rsidRDefault="00F01850" w:rsidP="00DC6B3D">
            <w:pPr>
              <w:pStyle w:val="TableParagraph"/>
              <w:spacing w:line="285" w:lineRule="auto"/>
              <w:ind w:left="0" w:right="290"/>
              <w:rPr>
                <w:color w:val="000000" w:themeColor="text1"/>
              </w:rPr>
            </w:pPr>
            <w:r w:rsidRPr="00DC6B3D">
              <w:rPr>
                <w:rFonts w:eastAsiaTheme="minorEastAsia" w:hint="eastAsia"/>
                <w:color w:val="000000" w:themeColor="text1"/>
                <w:lang w:eastAsia="zh-CN"/>
              </w:rPr>
              <w:t>Table 2</w:t>
            </w:r>
          </w:p>
        </w:tc>
      </w:tr>
      <w:tr w:rsidR="00734205" w:rsidRPr="00DC6B3D" w:rsidTr="00DC6B3D">
        <w:trPr>
          <w:trHeight w:hRule="exact" w:val="1370"/>
        </w:trPr>
        <w:tc>
          <w:tcPr>
            <w:tcW w:w="667" w:type="pct"/>
            <w:gridSpan w:val="3"/>
          </w:tcPr>
          <w:p w:rsidR="00734205" w:rsidRPr="00DC6B3D" w:rsidRDefault="00734205">
            <w:pPr>
              <w:pStyle w:val="TableParagraph"/>
              <w:spacing w:line="285" w:lineRule="auto"/>
              <w:ind w:left="200" w:right="537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Data management</w:t>
            </w: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19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line="285" w:lineRule="auto"/>
              <w:ind w:right="648"/>
              <w:jc w:val="both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Plans for data entry, coding, security, and storage, including any related processes to promote data quality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>, double data entry; range checks for data values). Reference to where details of data management procedures can be found, if not in the protocol</w:t>
            </w:r>
          </w:p>
        </w:tc>
        <w:tc>
          <w:tcPr>
            <w:tcW w:w="520" w:type="pct"/>
            <w:gridSpan w:val="2"/>
          </w:tcPr>
          <w:p w:rsidR="00734205" w:rsidRPr="00DC6B3D" w:rsidRDefault="004E7F96" w:rsidP="000C73CF">
            <w:pPr>
              <w:pStyle w:val="TableParagraph"/>
              <w:spacing w:line="285" w:lineRule="auto"/>
              <w:ind w:left="0" w:right="648"/>
              <w:jc w:val="both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24</w:t>
            </w:r>
          </w:p>
        </w:tc>
      </w:tr>
      <w:tr w:rsidR="00734205" w:rsidRPr="00DC6B3D" w:rsidTr="00DC6B3D">
        <w:trPr>
          <w:trHeight w:hRule="exact" w:val="1070"/>
        </w:trPr>
        <w:tc>
          <w:tcPr>
            <w:tcW w:w="667" w:type="pct"/>
            <w:gridSpan w:val="3"/>
          </w:tcPr>
          <w:p w:rsidR="00734205" w:rsidRPr="00DC6B3D" w:rsidRDefault="00734205">
            <w:pPr>
              <w:pStyle w:val="TableParagraph"/>
              <w:spacing w:line="285" w:lineRule="auto"/>
              <w:ind w:left="200" w:right="88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lastRenderedPageBreak/>
              <w:t>Statistical methods</w:t>
            </w: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20a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line="285" w:lineRule="auto"/>
              <w:ind w:right="18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 xml:space="preserve">Statistical methods for </w:t>
            </w:r>
            <w:proofErr w:type="spellStart"/>
            <w:r w:rsidRPr="00DC6B3D">
              <w:rPr>
                <w:color w:val="000000" w:themeColor="text1"/>
              </w:rPr>
              <w:t>analysing</w:t>
            </w:r>
            <w:proofErr w:type="spellEnd"/>
            <w:r w:rsidRPr="00DC6B3D">
              <w:rPr>
                <w:color w:val="000000" w:themeColor="text1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520" w:type="pct"/>
            <w:gridSpan w:val="2"/>
          </w:tcPr>
          <w:p w:rsidR="00734205" w:rsidRPr="00DC6B3D" w:rsidRDefault="00A109A8" w:rsidP="000C73CF">
            <w:pPr>
              <w:pStyle w:val="TableParagraph"/>
              <w:spacing w:line="285" w:lineRule="auto"/>
              <w:ind w:left="0" w:right="180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</w:t>
            </w:r>
            <w:r w:rsidR="004E7F96">
              <w:rPr>
                <w:rFonts w:eastAsiaTheme="minorEastAsia"/>
                <w:color w:val="000000" w:themeColor="text1"/>
                <w:lang w:eastAsia="zh-CN"/>
              </w:rPr>
              <w:t>5</w:t>
            </w:r>
            <w:r>
              <w:rPr>
                <w:rFonts w:eastAsiaTheme="minorEastAsia"/>
                <w:color w:val="000000" w:themeColor="text1"/>
                <w:lang w:eastAsia="zh-CN"/>
              </w:rPr>
              <w:t>-26</w:t>
            </w:r>
          </w:p>
        </w:tc>
      </w:tr>
      <w:tr w:rsidR="00734205" w:rsidRPr="00DC6B3D" w:rsidTr="00DC6B3D">
        <w:trPr>
          <w:trHeight w:hRule="exact" w:val="769"/>
        </w:trPr>
        <w:tc>
          <w:tcPr>
            <w:tcW w:w="667" w:type="pct"/>
            <w:gridSpan w:val="3"/>
          </w:tcPr>
          <w:p w:rsidR="00734205" w:rsidRPr="00DC6B3D" w:rsidRDefault="00734205">
            <w:pPr>
              <w:rPr>
                <w:color w:val="000000" w:themeColor="text1"/>
              </w:rPr>
            </w:pP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spacing w:before="104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20b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before="104" w:line="285" w:lineRule="auto"/>
              <w:ind w:right="742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Methods for any additional analyses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>, subgroup and adjusted analyses)</w:t>
            </w:r>
          </w:p>
        </w:tc>
        <w:tc>
          <w:tcPr>
            <w:tcW w:w="520" w:type="pct"/>
            <w:gridSpan w:val="2"/>
          </w:tcPr>
          <w:p w:rsidR="00734205" w:rsidRPr="00DC6B3D" w:rsidRDefault="00A109A8" w:rsidP="000C73CF">
            <w:pPr>
              <w:pStyle w:val="TableParagraph"/>
              <w:spacing w:before="104" w:line="285" w:lineRule="auto"/>
              <w:ind w:left="0" w:right="742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</w:t>
            </w:r>
            <w:r w:rsidR="004E7F96">
              <w:rPr>
                <w:rFonts w:eastAsiaTheme="minorEastAsia"/>
                <w:color w:val="000000" w:themeColor="text1"/>
                <w:lang w:eastAsia="zh-CN"/>
              </w:rPr>
              <w:t>5</w:t>
            </w:r>
            <w:r>
              <w:rPr>
                <w:rFonts w:eastAsiaTheme="minorEastAsia"/>
                <w:color w:val="000000" w:themeColor="text1"/>
                <w:lang w:eastAsia="zh-CN"/>
              </w:rPr>
              <w:t>-26</w:t>
            </w:r>
          </w:p>
        </w:tc>
      </w:tr>
      <w:tr w:rsidR="00734205" w:rsidRPr="00DC6B3D" w:rsidTr="00DC6B3D">
        <w:trPr>
          <w:trHeight w:hRule="exact" w:val="1070"/>
        </w:trPr>
        <w:tc>
          <w:tcPr>
            <w:tcW w:w="667" w:type="pct"/>
            <w:gridSpan w:val="3"/>
          </w:tcPr>
          <w:p w:rsidR="00734205" w:rsidRPr="00DC6B3D" w:rsidRDefault="00734205">
            <w:pPr>
              <w:rPr>
                <w:color w:val="000000" w:themeColor="text1"/>
              </w:rPr>
            </w:pP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20c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line="285" w:lineRule="auto"/>
              <w:ind w:right="452"/>
              <w:jc w:val="both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Definition of analysis population relating to protocol non-adherence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 xml:space="preserve">, as </w:t>
            </w:r>
            <w:proofErr w:type="spellStart"/>
            <w:r w:rsidRPr="00DC6B3D">
              <w:rPr>
                <w:color w:val="000000" w:themeColor="text1"/>
              </w:rPr>
              <w:t>randomised</w:t>
            </w:r>
            <w:proofErr w:type="spellEnd"/>
            <w:r w:rsidRPr="00DC6B3D">
              <w:rPr>
                <w:color w:val="000000" w:themeColor="text1"/>
              </w:rPr>
              <w:t xml:space="preserve"> analysis), and any statistical methods to handle missing data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>, multiple imputation)</w:t>
            </w:r>
          </w:p>
        </w:tc>
        <w:tc>
          <w:tcPr>
            <w:tcW w:w="520" w:type="pct"/>
            <w:gridSpan w:val="2"/>
          </w:tcPr>
          <w:p w:rsidR="00734205" w:rsidRPr="00DC6B3D" w:rsidRDefault="00A109A8" w:rsidP="00F3481F">
            <w:pPr>
              <w:pStyle w:val="TableParagraph"/>
              <w:spacing w:line="285" w:lineRule="auto"/>
              <w:ind w:left="0" w:right="452"/>
              <w:jc w:val="both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</w:t>
            </w:r>
            <w:r w:rsidR="004E7F96">
              <w:rPr>
                <w:rFonts w:eastAsiaTheme="minorEastAsia"/>
                <w:color w:val="000000" w:themeColor="text1"/>
                <w:lang w:eastAsia="zh-CN"/>
              </w:rPr>
              <w:t>5</w:t>
            </w:r>
            <w:r>
              <w:rPr>
                <w:rFonts w:eastAsiaTheme="minorEastAsia"/>
                <w:color w:val="000000" w:themeColor="text1"/>
                <w:lang w:eastAsia="zh-CN"/>
              </w:rPr>
              <w:t>-26</w:t>
            </w:r>
          </w:p>
        </w:tc>
      </w:tr>
      <w:tr w:rsidR="00734205" w:rsidRPr="00DC6B3D" w:rsidTr="00DC6B3D">
        <w:trPr>
          <w:trHeight w:hRule="exact" w:val="470"/>
        </w:trPr>
        <w:tc>
          <w:tcPr>
            <w:tcW w:w="4471" w:type="pct"/>
            <w:gridSpan w:val="6"/>
          </w:tcPr>
          <w:p w:rsidR="00734205" w:rsidRPr="00DC6B3D" w:rsidRDefault="00734205">
            <w:pPr>
              <w:pStyle w:val="TableParagraph"/>
              <w:ind w:left="200"/>
              <w:rPr>
                <w:b/>
                <w:color w:val="000000" w:themeColor="text1"/>
              </w:rPr>
            </w:pPr>
            <w:r w:rsidRPr="00DC6B3D">
              <w:rPr>
                <w:b/>
                <w:color w:val="000000" w:themeColor="text1"/>
              </w:rPr>
              <w:t>Methods: Monitoring</w:t>
            </w:r>
          </w:p>
        </w:tc>
        <w:tc>
          <w:tcPr>
            <w:tcW w:w="520" w:type="pct"/>
            <w:gridSpan w:val="2"/>
          </w:tcPr>
          <w:p w:rsidR="00734205" w:rsidRPr="00DC6B3D" w:rsidRDefault="00734205">
            <w:pPr>
              <w:pStyle w:val="TableParagraph"/>
              <w:ind w:left="200"/>
              <w:rPr>
                <w:b/>
                <w:color w:val="000000" w:themeColor="text1"/>
              </w:rPr>
            </w:pPr>
          </w:p>
        </w:tc>
      </w:tr>
      <w:tr w:rsidR="00734205" w:rsidRPr="00DC6B3D" w:rsidTr="00DC6B3D">
        <w:trPr>
          <w:trHeight w:hRule="exact" w:val="1559"/>
        </w:trPr>
        <w:tc>
          <w:tcPr>
            <w:tcW w:w="667" w:type="pct"/>
            <w:gridSpan w:val="3"/>
          </w:tcPr>
          <w:p w:rsidR="00734205" w:rsidRPr="00DC6B3D" w:rsidRDefault="00734205">
            <w:pPr>
              <w:pStyle w:val="TableParagraph"/>
              <w:ind w:left="20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Data monitoring</w:t>
            </w:r>
          </w:p>
        </w:tc>
        <w:tc>
          <w:tcPr>
            <w:tcW w:w="142" w:type="pct"/>
            <w:gridSpan w:val="2"/>
          </w:tcPr>
          <w:p w:rsidR="00734205" w:rsidRPr="00DC6B3D" w:rsidRDefault="00734205">
            <w:pPr>
              <w:pStyle w:val="TableParagraph"/>
              <w:ind w:left="6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21a</w:t>
            </w:r>
          </w:p>
        </w:tc>
        <w:tc>
          <w:tcPr>
            <w:tcW w:w="3662" w:type="pct"/>
          </w:tcPr>
          <w:p w:rsidR="00734205" w:rsidRPr="00DC6B3D" w:rsidRDefault="00734205">
            <w:pPr>
              <w:pStyle w:val="TableParagraph"/>
              <w:spacing w:line="285" w:lineRule="auto"/>
              <w:ind w:right="182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</w:t>
            </w:r>
          </w:p>
          <w:p w:rsidR="00734205" w:rsidRPr="00DC6B3D" w:rsidRDefault="00734205">
            <w:pPr>
              <w:pStyle w:val="TableParagraph"/>
              <w:spacing w:before="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Alternatively, an explanation of why a DMC is not needed</w:t>
            </w:r>
          </w:p>
        </w:tc>
        <w:tc>
          <w:tcPr>
            <w:tcW w:w="520" w:type="pct"/>
            <w:gridSpan w:val="2"/>
          </w:tcPr>
          <w:p w:rsidR="00734205" w:rsidRPr="00DC6B3D" w:rsidRDefault="004E7F96" w:rsidP="00DC6B3D">
            <w:pPr>
              <w:pStyle w:val="TableParagraph"/>
              <w:spacing w:line="285" w:lineRule="auto"/>
              <w:ind w:left="0" w:right="182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24</w:t>
            </w:r>
          </w:p>
        </w:tc>
      </w:tr>
      <w:tr w:rsidR="002862BE" w:rsidRPr="00DC6B3D" w:rsidTr="00DC6B3D">
        <w:trPr>
          <w:trHeight w:hRule="exact" w:val="959"/>
        </w:trPr>
        <w:tc>
          <w:tcPr>
            <w:tcW w:w="667" w:type="pct"/>
            <w:gridSpan w:val="3"/>
          </w:tcPr>
          <w:p w:rsidR="002862BE" w:rsidRPr="00DC6B3D" w:rsidRDefault="002862BE">
            <w:pPr>
              <w:rPr>
                <w:color w:val="000000" w:themeColor="text1"/>
              </w:rPr>
            </w:pP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spacing w:before="0" w:line="247" w:lineRule="exact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21b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before="0" w:line="285" w:lineRule="auto"/>
              <w:ind w:right="25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529" w:type="pct"/>
            <w:gridSpan w:val="2"/>
          </w:tcPr>
          <w:p w:rsidR="002862BE" w:rsidRPr="00DC6B3D" w:rsidRDefault="004E7F96" w:rsidP="00DC6B3D">
            <w:pPr>
              <w:pStyle w:val="TableParagraph"/>
              <w:spacing w:before="0" w:line="285" w:lineRule="auto"/>
              <w:ind w:left="0" w:right="250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24</w:t>
            </w:r>
          </w:p>
        </w:tc>
      </w:tr>
      <w:tr w:rsidR="002862BE" w:rsidRPr="00DC6B3D" w:rsidTr="00DC6B3D">
        <w:trPr>
          <w:trHeight w:hRule="exact" w:val="1070"/>
        </w:trPr>
        <w:tc>
          <w:tcPr>
            <w:tcW w:w="667" w:type="pct"/>
            <w:gridSpan w:val="3"/>
          </w:tcPr>
          <w:p w:rsidR="002862BE" w:rsidRPr="00DC6B3D" w:rsidRDefault="002862BE">
            <w:pPr>
              <w:pStyle w:val="TableParagraph"/>
              <w:ind w:left="20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Harms</w:t>
            </w: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22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line="285" w:lineRule="auto"/>
              <w:ind w:right="303"/>
              <w:jc w:val="both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529" w:type="pct"/>
            <w:gridSpan w:val="2"/>
          </w:tcPr>
          <w:p w:rsidR="002862BE" w:rsidRPr="00DC6B3D" w:rsidRDefault="004F1D95" w:rsidP="000C73CF">
            <w:pPr>
              <w:pStyle w:val="TableParagraph"/>
              <w:spacing w:line="285" w:lineRule="auto"/>
              <w:ind w:left="0" w:right="303"/>
              <w:jc w:val="both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</w:t>
            </w:r>
            <w:r w:rsidR="007C0EDF">
              <w:rPr>
                <w:rFonts w:eastAsiaTheme="minorEastAsia"/>
                <w:color w:val="000000" w:themeColor="text1"/>
                <w:lang w:eastAsia="zh-CN"/>
              </w:rPr>
              <w:t>6-27</w:t>
            </w:r>
          </w:p>
        </w:tc>
      </w:tr>
      <w:tr w:rsidR="002862BE" w:rsidRPr="00DC6B3D" w:rsidTr="00DC6B3D">
        <w:trPr>
          <w:trHeight w:hRule="exact" w:val="1110"/>
        </w:trPr>
        <w:tc>
          <w:tcPr>
            <w:tcW w:w="667" w:type="pct"/>
            <w:gridSpan w:val="3"/>
          </w:tcPr>
          <w:p w:rsidR="002862BE" w:rsidRPr="00DC6B3D" w:rsidRDefault="002862BE">
            <w:pPr>
              <w:pStyle w:val="TableParagraph"/>
              <w:ind w:left="20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Auditing</w:t>
            </w: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23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line="285" w:lineRule="auto"/>
              <w:ind w:right="507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529" w:type="pct"/>
            <w:gridSpan w:val="2"/>
          </w:tcPr>
          <w:p w:rsidR="002862BE" w:rsidRPr="00DC6B3D" w:rsidRDefault="004F1D95" w:rsidP="000C73CF">
            <w:pPr>
              <w:pStyle w:val="TableParagraph"/>
              <w:spacing w:line="285" w:lineRule="auto"/>
              <w:ind w:left="0" w:right="507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2</w:t>
            </w:r>
            <w:r w:rsidR="007C0EDF">
              <w:rPr>
                <w:rFonts w:eastAsiaTheme="minorEastAsia"/>
                <w:color w:val="000000" w:themeColor="text1"/>
                <w:lang w:eastAsia="zh-CN"/>
              </w:rPr>
              <w:t>6-27</w:t>
            </w:r>
          </w:p>
        </w:tc>
      </w:tr>
      <w:tr w:rsidR="002862BE" w:rsidRPr="00DC6B3D" w:rsidTr="00DC6B3D">
        <w:trPr>
          <w:trHeight w:hRule="exact" w:val="507"/>
        </w:trPr>
        <w:tc>
          <w:tcPr>
            <w:tcW w:w="4471" w:type="pct"/>
            <w:gridSpan w:val="6"/>
          </w:tcPr>
          <w:p w:rsidR="002862BE" w:rsidRPr="00DC6B3D" w:rsidRDefault="002862BE">
            <w:pPr>
              <w:pStyle w:val="TableParagraph"/>
              <w:spacing w:before="145"/>
              <w:ind w:left="200"/>
              <w:rPr>
                <w:b/>
                <w:color w:val="000000" w:themeColor="text1"/>
              </w:rPr>
            </w:pPr>
            <w:r w:rsidRPr="00DC6B3D">
              <w:rPr>
                <w:b/>
                <w:color w:val="000000" w:themeColor="text1"/>
              </w:rPr>
              <w:t>Ethics and dissemination</w:t>
            </w:r>
          </w:p>
        </w:tc>
        <w:tc>
          <w:tcPr>
            <w:tcW w:w="529" w:type="pct"/>
            <w:gridSpan w:val="2"/>
          </w:tcPr>
          <w:p w:rsidR="002862BE" w:rsidRPr="00DC6B3D" w:rsidRDefault="002862BE">
            <w:pPr>
              <w:pStyle w:val="TableParagraph"/>
              <w:spacing w:before="145"/>
              <w:ind w:left="200"/>
              <w:rPr>
                <w:b/>
                <w:color w:val="000000" w:themeColor="text1"/>
              </w:rPr>
            </w:pPr>
          </w:p>
        </w:tc>
      </w:tr>
      <w:tr w:rsidR="002862BE" w:rsidRPr="00DC6B3D" w:rsidTr="00DC6B3D">
        <w:trPr>
          <w:trHeight w:hRule="exact" w:val="766"/>
        </w:trPr>
        <w:tc>
          <w:tcPr>
            <w:tcW w:w="667" w:type="pct"/>
            <w:gridSpan w:val="3"/>
          </w:tcPr>
          <w:p w:rsidR="002862BE" w:rsidRPr="00DC6B3D" w:rsidRDefault="002862BE">
            <w:pPr>
              <w:pStyle w:val="TableParagraph"/>
              <w:spacing w:before="102" w:line="285" w:lineRule="auto"/>
              <w:ind w:left="200" w:right="249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Research ethics approval</w:t>
            </w: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spacing w:before="102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24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before="102" w:line="285" w:lineRule="auto"/>
              <w:ind w:right="226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Plans for seeking research ethics committee/institutional review board (REC/IRB) approval</w:t>
            </w:r>
          </w:p>
        </w:tc>
        <w:tc>
          <w:tcPr>
            <w:tcW w:w="529" w:type="pct"/>
            <w:gridSpan w:val="2"/>
          </w:tcPr>
          <w:p w:rsidR="002862BE" w:rsidRPr="00DC6B3D" w:rsidRDefault="00DD1434" w:rsidP="008B1068">
            <w:pPr>
              <w:pStyle w:val="TableParagraph"/>
              <w:spacing w:before="102" w:line="285" w:lineRule="auto"/>
              <w:ind w:left="0" w:right="226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3</w:t>
            </w:r>
            <w:r w:rsidR="009739FD">
              <w:rPr>
                <w:rFonts w:eastAsiaTheme="minorEastAsia"/>
                <w:color w:val="000000" w:themeColor="text1"/>
                <w:lang w:eastAsia="zh-CN"/>
              </w:rPr>
              <w:t>4</w:t>
            </w:r>
            <w:r w:rsidR="00136E06">
              <w:rPr>
                <w:rFonts w:eastAsiaTheme="minorEastAsia"/>
                <w:color w:val="000000" w:themeColor="text1"/>
                <w:lang w:eastAsia="zh-CN"/>
              </w:rPr>
              <w:t>-3</w:t>
            </w:r>
            <w:r w:rsidR="009739FD">
              <w:rPr>
                <w:rFonts w:eastAsiaTheme="minorEastAsia"/>
                <w:color w:val="000000" w:themeColor="text1"/>
                <w:lang w:eastAsia="zh-CN"/>
              </w:rPr>
              <w:t>5</w:t>
            </w:r>
          </w:p>
        </w:tc>
      </w:tr>
      <w:tr w:rsidR="002862BE" w:rsidRPr="00DC6B3D" w:rsidTr="00DC6B3D">
        <w:trPr>
          <w:trHeight w:hRule="exact" w:val="1369"/>
        </w:trPr>
        <w:tc>
          <w:tcPr>
            <w:tcW w:w="667" w:type="pct"/>
            <w:gridSpan w:val="3"/>
          </w:tcPr>
          <w:p w:rsidR="002862BE" w:rsidRPr="00DC6B3D" w:rsidRDefault="002862BE">
            <w:pPr>
              <w:pStyle w:val="TableParagraph"/>
              <w:spacing w:before="104" w:line="285" w:lineRule="auto"/>
              <w:ind w:left="200" w:right="55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lastRenderedPageBreak/>
              <w:t>Protocol amendments</w:t>
            </w: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spacing w:before="104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25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before="104" w:line="285" w:lineRule="auto"/>
              <w:ind w:right="197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Plans for communicating important protocol modifications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>, changes to eligibility criteria, outcomes, analyses) to relevant parties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>, investigators, REC/IRBs, trial participants, trial registries, journals, regulators)</w:t>
            </w:r>
          </w:p>
        </w:tc>
        <w:tc>
          <w:tcPr>
            <w:tcW w:w="529" w:type="pct"/>
            <w:gridSpan w:val="2"/>
          </w:tcPr>
          <w:p w:rsidR="002862BE" w:rsidRPr="00DC6B3D" w:rsidRDefault="00441D4F" w:rsidP="008B1068">
            <w:pPr>
              <w:pStyle w:val="TableParagraph"/>
              <w:spacing w:before="104" w:line="285" w:lineRule="auto"/>
              <w:ind w:left="0" w:right="197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NA</w:t>
            </w:r>
          </w:p>
        </w:tc>
      </w:tr>
      <w:tr w:rsidR="002862BE" w:rsidRPr="00DC6B3D" w:rsidTr="00DC6B3D">
        <w:trPr>
          <w:trHeight w:hRule="exact" w:val="770"/>
        </w:trPr>
        <w:tc>
          <w:tcPr>
            <w:tcW w:w="667" w:type="pct"/>
            <w:gridSpan w:val="3"/>
          </w:tcPr>
          <w:p w:rsidR="002862BE" w:rsidRPr="00DC6B3D" w:rsidRDefault="002862BE">
            <w:pPr>
              <w:pStyle w:val="TableParagraph"/>
              <w:ind w:left="20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Consent or assent</w:t>
            </w: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26a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line="285" w:lineRule="auto"/>
              <w:ind w:right="1021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 xml:space="preserve">Who will obtain informed consent or assent from potential trial participants or </w:t>
            </w:r>
            <w:proofErr w:type="spellStart"/>
            <w:r w:rsidRPr="00DC6B3D">
              <w:rPr>
                <w:color w:val="000000" w:themeColor="text1"/>
              </w:rPr>
              <w:t>authorised</w:t>
            </w:r>
            <w:proofErr w:type="spellEnd"/>
            <w:r w:rsidRPr="00DC6B3D">
              <w:rPr>
                <w:color w:val="000000" w:themeColor="text1"/>
              </w:rPr>
              <w:t xml:space="preserve"> surrogates, and how (see Item 32)</w:t>
            </w:r>
          </w:p>
        </w:tc>
        <w:tc>
          <w:tcPr>
            <w:tcW w:w="529" w:type="pct"/>
            <w:gridSpan w:val="2"/>
          </w:tcPr>
          <w:p w:rsidR="002862BE" w:rsidRPr="00DC6B3D" w:rsidRDefault="009739FD" w:rsidP="00F9404E">
            <w:pPr>
              <w:pStyle w:val="TableParagraph"/>
              <w:spacing w:line="285" w:lineRule="auto"/>
              <w:ind w:left="0" w:right="1021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16</w:t>
            </w:r>
          </w:p>
        </w:tc>
      </w:tr>
      <w:tr w:rsidR="002862BE" w:rsidRPr="00DC6B3D" w:rsidTr="00DC6B3D">
        <w:trPr>
          <w:trHeight w:hRule="exact" w:val="771"/>
        </w:trPr>
        <w:tc>
          <w:tcPr>
            <w:tcW w:w="667" w:type="pct"/>
            <w:gridSpan w:val="3"/>
          </w:tcPr>
          <w:p w:rsidR="002862BE" w:rsidRPr="00DC6B3D" w:rsidRDefault="002862BE">
            <w:pPr>
              <w:rPr>
                <w:color w:val="000000" w:themeColor="text1"/>
              </w:rPr>
            </w:pP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26b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line="285" w:lineRule="auto"/>
              <w:ind w:right="22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529" w:type="pct"/>
            <w:gridSpan w:val="2"/>
          </w:tcPr>
          <w:p w:rsidR="002862BE" w:rsidRPr="00DC6B3D" w:rsidRDefault="00136E06" w:rsidP="008B1068">
            <w:pPr>
              <w:pStyle w:val="TableParagraph"/>
              <w:spacing w:line="285" w:lineRule="auto"/>
              <w:ind w:left="0" w:right="225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11</w:t>
            </w:r>
            <w:r w:rsidR="00DD1434">
              <w:rPr>
                <w:rFonts w:eastAsiaTheme="minorEastAsia"/>
                <w:color w:val="000000" w:themeColor="text1"/>
                <w:lang w:eastAsia="zh-CN"/>
              </w:rPr>
              <w:t>-12</w:t>
            </w:r>
          </w:p>
        </w:tc>
      </w:tr>
      <w:tr w:rsidR="002862BE" w:rsidRPr="00DC6B3D" w:rsidTr="00DC6B3D">
        <w:trPr>
          <w:trHeight w:hRule="exact" w:val="1070"/>
        </w:trPr>
        <w:tc>
          <w:tcPr>
            <w:tcW w:w="667" w:type="pct"/>
            <w:gridSpan w:val="3"/>
          </w:tcPr>
          <w:p w:rsidR="002862BE" w:rsidRPr="00DC6B3D" w:rsidRDefault="002862BE">
            <w:pPr>
              <w:pStyle w:val="TableParagraph"/>
              <w:ind w:left="20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Confidentiality</w:t>
            </w: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27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line="285" w:lineRule="auto"/>
              <w:ind w:right="221"/>
              <w:jc w:val="both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529" w:type="pct"/>
            <w:gridSpan w:val="2"/>
          </w:tcPr>
          <w:p w:rsidR="002862BE" w:rsidRPr="00DC6B3D" w:rsidRDefault="005A55A1" w:rsidP="009739FD">
            <w:pPr>
              <w:pStyle w:val="TableParagraph"/>
              <w:spacing w:line="285" w:lineRule="auto"/>
              <w:ind w:left="0" w:right="221"/>
              <w:jc w:val="both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</w:t>
            </w:r>
            <w:r w:rsidR="009739FD">
              <w:rPr>
                <w:rFonts w:eastAsiaTheme="minorEastAsia"/>
                <w:color w:val="000000" w:themeColor="text1"/>
                <w:lang w:eastAsia="zh-CN"/>
              </w:rPr>
              <w:t>3</w:t>
            </w:r>
          </w:p>
        </w:tc>
      </w:tr>
      <w:tr w:rsidR="002862BE" w:rsidRPr="00DC6B3D" w:rsidTr="00DC6B3D">
        <w:trPr>
          <w:trHeight w:hRule="exact" w:val="770"/>
        </w:trPr>
        <w:tc>
          <w:tcPr>
            <w:tcW w:w="667" w:type="pct"/>
            <w:gridSpan w:val="3"/>
          </w:tcPr>
          <w:p w:rsidR="002862BE" w:rsidRPr="00DC6B3D" w:rsidRDefault="002862BE">
            <w:pPr>
              <w:pStyle w:val="TableParagraph"/>
              <w:spacing w:line="285" w:lineRule="auto"/>
              <w:ind w:left="200" w:right="469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Declaration of interests</w:t>
            </w: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28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line="285" w:lineRule="auto"/>
              <w:ind w:right="373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Financial and other competing interests for principal investigators for the overall trial and each study site</w:t>
            </w:r>
          </w:p>
        </w:tc>
        <w:tc>
          <w:tcPr>
            <w:tcW w:w="529" w:type="pct"/>
            <w:gridSpan w:val="2"/>
          </w:tcPr>
          <w:p w:rsidR="002862BE" w:rsidRPr="00DC6B3D" w:rsidRDefault="003E6251" w:rsidP="009739FD">
            <w:pPr>
              <w:pStyle w:val="TableParagraph"/>
              <w:spacing w:line="285" w:lineRule="auto"/>
              <w:ind w:left="0" w:right="373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3</w:t>
            </w:r>
            <w:r w:rsidR="009739FD">
              <w:rPr>
                <w:rFonts w:eastAsiaTheme="minorEastAsia"/>
                <w:color w:val="000000" w:themeColor="text1"/>
                <w:lang w:eastAsia="zh-CN"/>
              </w:rPr>
              <w:t>5</w:t>
            </w:r>
          </w:p>
        </w:tc>
      </w:tr>
      <w:tr w:rsidR="002862BE" w:rsidRPr="00DC6B3D" w:rsidTr="00DC6B3D">
        <w:trPr>
          <w:trHeight w:hRule="exact" w:val="1070"/>
        </w:trPr>
        <w:tc>
          <w:tcPr>
            <w:tcW w:w="667" w:type="pct"/>
            <w:gridSpan w:val="3"/>
          </w:tcPr>
          <w:p w:rsidR="002862BE" w:rsidRPr="00DC6B3D" w:rsidRDefault="002862BE">
            <w:pPr>
              <w:pStyle w:val="TableParagraph"/>
              <w:ind w:left="20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Access to data</w:t>
            </w: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29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line="285" w:lineRule="auto"/>
              <w:ind w:right="898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529" w:type="pct"/>
            <w:gridSpan w:val="2"/>
          </w:tcPr>
          <w:p w:rsidR="002862BE" w:rsidRPr="00DC6B3D" w:rsidRDefault="006C7FD5" w:rsidP="00DC6B3D">
            <w:pPr>
              <w:pStyle w:val="TableParagraph"/>
              <w:spacing w:line="285" w:lineRule="auto"/>
              <w:ind w:left="0" w:right="898"/>
              <w:rPr>
                <w:rFonts w:eastAsiaTheme="minorEastAsia"/>
                <w:color w:val="000000" w:themeColor="text1"/>
                <w:lang w:eastAsia="zh-CN"/>
              </w:rPr>
            </w:pPr>
            <w:r w:rsidRPr="00DC6B3D">
              <w:rPr>
                <w:rFonts w:eastAsiaTheme="minorEastAsia" w:hint="eastAsia"/>
                <w:color w:val="000000" w:themeColor="text1"/>
                <w:lang w:eastAsia="zh-CN"/>
              </w:rPr>
              <w:t>NA</w:t>
            </w:r>
          </w:p>
        </w:tc>
      </w:tr>
      <w:tr w:rsidR="002862BE" w:rsidRPr="00DC6B3D" w:rsidTr="00DC6B3D">
        <w:trPr>
          <w:trHeight w:hRule="exact" w:val="769"/>
        </w:trPr>
        <w:tc>
          <w:tcPr>
            <w:tcW w:w="667" w:type="pct"/>
            <w:gridSpan w:val="3"/>
          </w:tcPr>
          <w:p w:rsidR="002862BE" w:rsidRPr="00DC6B3D" w:rsidRDefault="002862BE">
            <w:pPr>
              <w:pStyle w:val="TableParagraph"/>
              <w:spacing w:before="104" w:line="285" w:lineRule="auto"/>
              <w:ind w:left="200" w:right="511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Ancillary and post-trial care</w:t>
            </w: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spacing w:before="104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30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before="104" w:line="285" w:lineRule="auto"/>
              <w:ind w:right="1009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529" w:type="pct"/>
            <w:gridSpan w:val="2"/>
          </w:tcPr>
          <w:p w:rsidR="002862BE" w:rsidRPr="00DC6B3D" w:rsidRDefault="006C7FD5" w:rsidP="00DC6B3D">
            <w:pPr>
              <w:pStyle w:val="TableParagraph"/>
              <w:spacing w:before="104" w:line="285" w:lineRule="auto"/>
              <w:ind w:left="0" w:right="1009"/>
              <w:rPr>
                <w:rFonts w:eastAsiaTheme="minorEastAsia"/>
                <w:color w:val="000000" w:themeColor="text1"/>
                <w:lang w:eastAsia="zh-CN"/>
              </w:rPr>
            </w:pPr>
            <w:r w:rsidRPr="00DC6B3D">
              <w:rPr>
                <w:rFonts w:eastAsiaTheme="minorEastAsia" w:hint="eastAsia"/>
                <w:color w:val="000000" w:themeColor="text1"/>
                <w:lang w:eastAsia="zh-CN"/>
              </w:rPr>
              <w:t>NA</w:t>
            </w:r>
          </w:p>
        </w:tc>
      </w:tr>
      <w:tr w:rsidR="002862BE" w:rsidRPr="00DC6B3D" w:rsidTr="00DC6B3D">
        <w:trPr>
          <w:trHeight w:hRule="exact" w:val="1370"/>
        </w:trPr>
        <w:tc>
          <w:tcPr>
            <w:tcW w:w="667" w:type="pct"/>
            <w:gridSpan w:val="3"/>
          </w:tcPr>
          <w:p w:rsidR="002862BE" w:rsidRPr="00DC6B3D" w:rsidRDefault="002862BE">
            <w:pPr>
              <w:pStyle w:val="TableParagraph"/>
              <w:spacing w:line="285" w:lineRule="auto"/>
              <w:ind w:left="200" w:right="445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Dissemination policy</w:t>
            </w: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31a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line="285" w:lineRule="auto"/>
              <w:ind w:right="433"/>
              <w:rPr>
                <w:color w:val="000000" w:themeColor="text1"/>
              </w:rPr>
            </w:pPr>
            <w:bookmarkStart w:id="0" w:name="_GoBack"/>
            <w:r w:rsidRPr="00DC6B3D">
              <w:rPr>
                <w:color w:val="000000" w:themeColor="text1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DC6B3D">
              <w:rPr>
                <w:color w:val="000000" w:themeColor="text1"/>
              </w:rPr>
              <w:t>eg</w:t>
            </w:r>
            <w:proofErr w:type="spellEnd"/>
            <w:r w:rsidRPr="00DC6B3D">
              <w:rPr>
                <w:color w:val="000000" w:themeColor="text1"/>
              </w:rPr>
              <w:t>, via publication, reporting in results databases, or other data sharing arrangements), including any publication restrictions</w:t>
            </w:r>
            <w:bookmarkEnd w:id="0"/>
          </w:p>
        </w:tc>
        <w:tc>
          <w:tcPr>
            <w:tcW w:w="529" w:type="pct"/>
            <w:gridSpan w:val="2"/>
          </w:tcPr>
          <w:p w:rsidR="002862BE" w:rsidRPr="00DC6B3D" w:rsidRDefault="00AE116D" w:rsidP="00DD1434">
            <w:pPr>
              <w:pStyle w:val="TableParagraph"/>
              <w:spacing w:line="285" w:lineRule="auto"/>
              <w:ind w:left="0" w:right="433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eastAsiaTheme="minorEastAsia"/>
                <w:color w:val="000000" w:themeColor="text1"/>
                <w:lang w:eastAsia="zh-CN"/>
              </w:rPr>
              <w:t>1</w:t>
            </w:r>
            <w:r w:rsidR="00DD1434">
              <w:rPr>
                <w:rFonts w:eastAsiaTheme="minorEastAsia"/>
                <w:color w:val="000000" w:themeColor="text1"/>
                <w:lang w:eastAsia="zh-CN"/>
              </w:rPr>
              <w:t>3</w:t>
            </w:r>
          </w:p>
        </w:tc>
      </w:tr>
      <w:tr w:rsidR="002862BE" w:rsidRPr="00DC6B3D" w:rsidTr="00DC6B3D">
        <w:trPr>
          <w:trHeight w:hRule="exact" w:val="770"/>
        </w:trPr>
        <w:tc>
          <w:tcPr>
            <w:tcW w:w="667" w:type="pct"/>
            <w:gridSpan w:val="3"/>
          </w:tcPr>
          <w:p w:rsidR="002862BE" w:rsidRPr="00DC6B3D" w:rsidRDefault="002862BE">
            <w:pPr>
              <w:rPr>
                <w:color w:val="000000" w:themeColor="text1"/>
              </w:rPr>
            </w:pP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31b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line="285" w:lineRule="auto"/>
              <w:ind w:right="371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Authorship eligibility guidelines and any intended use of professional writers</w:t>
            </w:r>
          </w:p>
        </w:tc>
        <w:tc>
          <w:tcPr>
            <w:tcW w:w="529" w:type="pct"/>
            <w:gridSpan w:val="2"/>
          </w:tcPr>
          <w:p w:rsidR="002862BE" w:rsidRPr="00DC6B3D" w:rsidRDefault="000A38C9" w:rsidP="00DC6B3D">
            <w:pPr>
              <w:pStyle w:val="TableParagraph"/>
              <w:spacing w:line="285" w:lineRule="auto"/>
              <w:ind w:left="0" w:right="371"/>
              <w:rPr>
                <w:rFonts w:eastAsiaTheme="minorEastAsia"/>
                <w:color w:val="000000" w:themeColor="text1"/>
                <w:lang w:eastAsia="zh-CN"/>
              </w:rPr>
            </w:pPr>
            <w:r w:rsidRPr="00DC6B3D">
              <w:rPr>
                <w:rFonts w:eastAsiaTheme="minorEastAsia" w:hint="eastAsia"/>
                <w:color w:val="000000" w:themeColor="text1"/>
                <w:lang w:eastAsia="zh-CN"/>
              </w:rPr>
              <w:t>NA</w:t>
            </w:r>
          </w:p>
        </w:tc>
      </w:tr>
      <w:tr w:rsidR="002862BE" w:rsidRPr="00DC6B3D" w:rsidTr="00DC6B3D">
        <w:trPr>
          <w:trHeight w:hRule="exact" w:val="659"/>
        </w:trPr>
        <w:tc>
          <w:tcPr>
            <w:tcW w:w="667" w:type="pct"/>
            <w:gridSpan w:val="3"/>
          </w:tcPr>
          <w:p w:rsidR="002862BE" w:rsidRPr="00DC6B3D" w:rsidRDefault="002862BE">
            <w:pPr>
              <w:rPr>
                <w:color w:val="000000" w:themeColor="text1"/>
              </w:rPr>
            </w:pPr>
          </w:p>
        </w:tc>
        <w:tc>
          <w:tcPr>
            <w:tcW w:w="142" w:type="pct"/>
            <w:gridSpan w:val="2"/>
          </w:tcPr>
          <w:p w:rsidR="002862BE" w:rsidRPr="00DC6B3D" w:rsidRDefault="002862BE">
            <w:pPr>
              <w:pStyle w:val="TableParagraph"/>
              <w:ind w:left="6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31c</w:t>
            </w:r>
          </w:p>
        </w:tc>
        <w:tc>
          <w:tcPr>
            <w:tcW w:w="3662" w:type="pct"/>
          </w:tcPr>
          <w:p w:rsidR="002862BE" w:rsidRPr="00DC6B3D" w:rsidRDefault="002862BE">
            <w:pPr>
              <w:pStyle w:val="TableParagraph"/>
              <w:spacing w:line="285" w:lineRule="auto"/>
              <w:ind w:right="201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Plans, if any, for granting public access to the full protocol, participant- level dataset, and statistical code</w:t>
            </w:r>
          </w:p>
        </w:tc>
        <w:tc>
          <w:tcPr>
            <w:tcW w:w="529" w:type="pct"/>
            <w:gridSpan w:val="2"/>
          </w:tcPr>
          <w:p w:rsidR="002862BE" w:rsidRPr="00DC6B3D" w:rsidRDefault="000A38C9" w:rsidP="00DC6B3D">
            <w:pPr>
              <w:pStyle w:val="TableParagraph"/>
              <w:spacing w:line="285" w:lineRule="auto"/>
              <w:ind w:left="0" w:right="201"/>
              <w:rPr>
                <w:rFonts w:eastAsiaTheme="minorEastAsia"/>
                <w:color w:val="000000" w:themeColor="text1"/>
                <w:lang w:eastAsia="zh-CN"/>
              </w:rPr>
            </w:pPr>
            <w:r w:rsidRPr="00DC6B3D">
              <w:rPr>
                <w:rFonts w:eastAsiaTheme="minorEastAsia" w:hint="eastAsia"/>
                <w:color w:val="000000" w:themeColor="text1"/>
                <w:lang w:eastAsia="zh-CN"/>
              </w:rPr>
              <w:t>NA</w:t>
            </w:r>
          </w:p>
        </w:tc>
      </w:tr>
      <w:tr w:rsidR="00C77BB7" w:rsidRPr="00DC6B3D" w:rsidTr="00DC6B3D">
        <w:trPr>
          <w:gridBefore w:val="1"/>
          <w:gridAfter w:val="1"/>
          <w:wBefore w:w="4" w:type="pct"/>
          <w:wAfter w:w="63" w:type="pct"/>
          <w:trHeight w:hRule="exact" w:val="354"/>
        </w:trPr>
        <w:tc>
          <w:tcPr>
            <w:tcW w:w="610" w:type="pct"/>
          </w:tcPr>
          <w:p w:rsidR="00C77BB7" w:rsidRPr="00DC6B3D" w:rsidRDefault="00C77BB7">
            <w:pPr>
              <w:pStyle w:val="TableParagraph"/>
              <w:spacing w:before="0" w:line="247" w:lineRule="exact"/>
              <w:ind w:left="69"/>
              <w:rPr>
                <w:b/>
                <w:color w:val="000000" w:themeColor="text1"/>
              </w:rPr>
            </w:pPr>
            <w:r w:rsidRPr="00DC6B3D">
              <w:rPr>
                <w:b/>
                <w:color w:val="000000" w:themeColor="text1"/>
              </w:rPr>
              <w:t>Appendices</w:t>
            </w:r>
          </w:p>
        </w:tc>
        <w:tc>
          <w:tcPr>
            <w:tcW w:w="153" w:type="pct"/>
            <w:gridSpan w:val="2"/>
          </w:tcPr>
          <w:p w:rsidR="00C77BB7" w:rsidRPr="00DC6B3D" w:rsidRDefault="00C77BB7">
            <w:pPr>
              <w:rPr>
                <w:color w:val="000000" w:themeColor="text1"/>
              </w:rPr>
            </w:pPr>
          </w:p>
        </w:tc>
        <w:tc>
          <w:tcPr>
            <w:tcW w:w="3704" w:type="pct"/>
            <w:gridSpan w:val="2"/>
          </w:tcPr>
          <w:p w:rsidR="00C77BB7" w:rsidRPr="00DC6B3D" w:rsidRDefault="00C77BB7">
            <w:pPr>
              <w:rPr>
                <w:color w:val="000000" w:themeColor="text1"/>
              </w:rPr>
            </w:pPr>
          </w:p>
        </w:tc>
        <w:tc>
          <w:tcPr>
            <w:tcW w:w="465" w:type="pct"/>
          </w:tcPr>
          <w:p w:rsidR="00C77BB7" w:rsidRPr="00DC6B3D" w:rsidRDefault="00C77BB7">
            <w:pPr>
              <w:rPr>
                <w:color w:val="000000" w:themeColor="text1"/>
              </w:rPr>
            </w:pPr>
          </w:p>
        </w:tc>
      </w:tr>
      <w:tr w:rsidR="00C77BB7" w:rsidRPr="00DC6B3D" w:rsidTr="00DC6B3D">
        <w:trPr>
          <w:gridBefore w:val="1"/>
          <w:gridAfter w:val="1"/>
          <w:wBefore w:w="4" w:type="pct"/>
          <w:wAfter w:w="63" w:type="pct"/>
          <w:trHeight w:hRule="exact" w:val="766"/>
        </w:trPr>
        <w:tc>
          <w:tcPr>
            <w:tcW w:w="610" w:type="pct"/>
          </w:tcPr>
          <w:p w:rsidR="00C77BB7" w:rsidRPr="00DC6B3D" w:rsidRDefault="00C77BB7">
            <w:pPr>
              <w:pStyle w:val="TableParagraph"/>
              <w:spacing w:before="100" w:line="285" w:lineRule="auto"/>
              <w:ind w:left="69" w:right="84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lastRenderedPageBreak/>
              <w:t>Informed consent materials</w:t>
            </w:r>
          </w:p>
        </w:tc>
        <w:tc>
          <w:tcPr>
            <w:tcW w:w="153" w:type="pct"/>
            <w:gridSpan w:val="2"/>
          </w:tcPr>
          <w:p w:rsidR="00C77BB7" w:rsidRPr="00DC6B3D" w:rsidRDefault="00C77BB7">
            <w:pPr>
              <w:pStyle w:val="TableParagraph"/>
              <w:spacing w:before="100"/>
              <w:ind w:left="104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32</w:t>
            </w:r>
          </w:p>
        </w:tc>
        <w:tc>
          <w:tcPr>
            <w:tcW w:w="3704" w:type="pct"/>
            <w:gridSpan w:val="2"/>
          </w:tcPr>
          <w:p w:rsidR="00C77BB7" w:rsidRPr="00DC6B3D" w:rsidRDefault="00C77BB7">
            <w:pPr>
              <w:pStyle w:val="TableParagraph"/>
              <w:spacing w:before="100" w:line="285" w:lineRule="auto"/>
              <w:ind w:left="209" w:right="900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 xml:space="preserve">Model consent form and other related documentation given to participants and </w:t>
            </w:r>
            <w:proofErr w:type="spellStart"/>
            <w:r w:rsidRPr="00DC6B3D">
              <w:rPr>
                <w:color w:val="000000" w:themeColor="text1"/>
              </w:rPr>
              <w:t>authorised</w:t>
            </w:r>
            <w:proofErr w:type="spellEnd"/>
            <w:r w:rsidRPr="00DC6B3D">
              <w:rPr>
                <w:color w:val="000000" w:themeColor="text1"/>
              </w:rPr>
              <w:t xml:space="preserve"> surrogates</w:t>
            </w:r>
          </w:p>
        </w:tc>
        <w:tc>
          <w:tcPr>
            <w:tcW w:w="465" w:type="pct"/>
          </w:tcPr>
          <w:p w:rsidR="00C77BB7" w:rsidRPr="00DC6B3D" w:rsidRDefault="00DD1434" w:rsidP="00DC6B3D">
            <w:pPr>
              <w:pStyle w:val="TableParagraph"/>
              <w:spacing w:before="100" w:line="285" w:lineRule="auto"/>
              <w:ind w:left="0" w:right="900"/>
              <w:rPr>
                <w:rFonts w:eastAsiaTheme="minorEastAsia"/>
                <w:color w:val="000000" w:themeColor="text1"/>
                <w:lang w:eastAsia="zh-CN"/>
              </w:rPr>
            </w:pPr>
            <w:r>
              <w:rPr>
                <w:rFonts w:ascii="Times New Roman" w:hAnsi="Times New Roman" w:cs="Times New Roman"/>
                <w:color w:val="000033"/>
                <w:sz w:val="24"/>
                <w:szCs w:val="24"/>
                <w:shd w:val="clear" w:color="auto" w:fill="FFFFFF"/>
              </w:rPr>
              <w:t>A</w:t>
            </w:r>
            <w:r w:rsidRPr="003C5BFA">
              <w:rPr>
                <w:rFonts w:ascii="Times New Roman" w:hAnsi="Times New Roman" w:cs="Times New Roman"/>
                <w:color w:val="000033"/>
                <w:sz w:val="24"/>
                <w:szCs w:val="24"/>
                <w:shd w:val="clear" w:color="auto" w:fill="FFFFFF"/>
              </w:rPr>
              <w:t>ppendix</w:t>
            </w:r>
          </w:p>
          <w:p w:rsidR="00B17E6C" w:rsidRPr="00DC6B3D" w:rsidRDefault="00B17E6C">
            <w:pPr>
              <w:pStyle w:val="TableParagraph"/>
              <w:spacing w:before="100" w:line="285" w:lineRule="auto"/>
              <w:ind w:left="209" w:right="900"/>
              <w:rPr>
                <w:color w:val="000000" w:themeColor="text1"/>
              </w:rPr>
            </w:pPr>
          </w:p>
        </w:tc>
      </w:tr>
      <w:tr w:rsidR="00C77BB7" w:rsidRPr="00DC6B3D" w:rsidTr="00DC6B3D">
        <w:trPr>
          <w:gridBefore w:val="1"/>
          <w:gridAfter w:val="1"/>
          <w:wBefore w:w="4" w:type="pct"/>
          <w:wAfter w:w="63" w:type="pct"/>
          <w:trHeight w:hRule="exact" w:val="1063"/>
        </w:trPr>
        <w:tc>
          <w:tcPr>
            <w:tcW w:w="610" w:type="pct"/>
            <w:tcBorders>
              <w:bottom w:val="single" w:sz="4" w:space="0" w:color="000000"/>
            </w:tcBorders>
          </w:tcPr>
          <w:p w:rsidR="00C77BB7" w:rsidRPr="00DC6B3D" w:rsidRDefault="00C77BB7">
            <w:pPr>
              <w:pStyle w:val="TableParagraph"/>
              <w:spacing w:line="285" w:lineRule="auto"/>
              <w:ind w:left="69" w:right="732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Biological specimens</w:t>
            </w:r>
          </w:p>
        </w:tc>
        <w:tc>
          <w:tcPr>
            <w:tcW w:w="153" w:type="pct"/>
            <w:gridSpan w:val="2"/>
            <w:tcBorders>
              <w:bottom w:val="single" w:sz="4" w:space="0" w:color="000000"/>
            </w:tcBorders>
          </w:tcPr>
          <w:p w:rsidR="00C77BB7" w:rsidRPr="00DC6B3D" w:rsidRDefault="00C77BB7">
            <w:pPr>
              <w:pStyle w:val="TableParagraph"/>
              <w:ind w:left="104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33</w:t>
            </w:r>
          </w:p>
        </w:tc>
        <w:tc>
          <w:tcPr>
            <w:tcW w:w="3704" w:type="pct"/>
            <w:gridSpan w:val="2"/>
            <w:tcBorders>
              <w:bottom w:val="single" w:sz="4" w:space="0" w:color="000000"/>
            </w:tcBorders>
          </w:tcPr>
          <w:p w:rsidR="00C77BB7" w:rsidRPr="00DC6B3D" w:rsidRDefault="00C77BB7">
            <w:pPr>
              <w:pStyle w:val="TableParagraph"/>
              <w:spacing w:line="285" w:lineRule="auto"/>
              <w:ind w:left="209" w:right="118"/>
              <w:rPr>
                <w:color w:val="000000" w:themeColor="text1"/>
              </w:rPr>
            </w:pPr>
            <w:r w:rsidRPr="00DC6B3D">
              <w:rPr>
                <w:color w:val="000000" w:themeColor="text1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465" w:type="pct"/>
            <w:tcBorders>
              <w:bottom w:val="single" w:sz="4" w:space="0" w:color="000000"/>
            </w:tcBorders>
          </w:tcPr>
          <w:p w:rsidR="00C77BB7" w:rsidRPr="00DC6B3D" w:rsidRDefault="000A38C9" w:rsidP="00DC6B3D">
            <w:pPr>
              <w:pStyle w:val="TableParagraph"/>
              <w:spacing w:line="285" w:lineRule="auto"/>
              <w:ind w:left="0" w:right="118"/>
              <w:rPr>
                <w:rFonts w:eastAsiaTheme="minorEastAsia"/>
                <w:color w:val="000000" w:themeColor="text1"/>
                <w:lang w:eastAsia="zh-CN"/>
              </w:rPr>
            </w:pPr>
            <w:r w:rsidRPr="00DC6B3D">
              <w:rPr>
                <w:rFonts w:eastAsiaTheme="minorEastAsia" w:hint="eastAsia"/>
                <w:color w:val="000000" w:themeColor="text1"/>
                <w:lang w:eastAsia="zh-CN"/>
              </w:rPr>
              <w:t>NA</w:t>
            </w:r>
          </w:p>
        </w:tc>
      </w:tr>
    </w:tbl>
    <w:p w:rsidR="00CC3C55" w:rsidRDefault="00C77BB7">
      <w:pPr>
        <w:pStyle w:val="a3"/>
        <w:spacing w:before="37" w:line="285" w:lineRule="auto"/>
        <w:ind w:left="180" w:right="753"/>
      </w:pPr>
      <w:r>
        <w:t>*It is strongly recommended that this checklist be read in conjunction with the SPIRIT 2013 Explanation &amp; Elaboration for important clarification on the items. Amendments to the protocol should be tracked and dated. The SPIRIT checklist is copyrighted by the SPIRIT Group under the Creative Commons “</w:t>
      </w:r>
      <w:hyperlink r:id="rId8">
        <w:r>
          <w:rPr>
            <w:color w:val="0000FF"/>
            <w:u w:val="single" w:color="0000FF"/>
          </w:rPr>
          <w:t>Attribution-NonCommercial-NoDerivs 3.0 Unported</w:t>
        </w:r>
      </w:hyperlink>
      <w:r>
        <w:t>” license.</w:t>
      </w:r>
    </w:p>
    <w:sectPr w:rsidR="00CC3C55" w:rsidSect="00053E16">
      <w:pgSz w:w="16840" w:h="11910" w:orient="landscape"/>
      <w:pgMar w:top="1260" w:right="1180" w:bottom="880" w:left="880" w:header="0" w:footer="6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0EF" w:rsidRDefault="00B330EF">
      <w:r>
        <w:separator/>
      </w:r>
    </w:p>
  </w:endnote>
  <w:endnote w:type="continuationSeparator" w:id="0">
    <w:p w:rsidR="00B330EF" w:rsidRDefault="00B3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C55" w:rsidRDefault="00B330EF">
    <w:pPr>
      <w:pStyle w:val="a3"/>
      <w:spacing w:line="14" w:lineRule="auto"/>
      <w:rPr>
        <w:sz w:val="20"/>
      </w:rPr>
    </w:pPr>
    <w:r>
      <w:rPr>
        <w:noProof/>
        <w:lang w:val="en-AU"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16pt;margin-top:793.5pt;width:9.55pt;height:13.1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hpQqwIAAKg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" filled="f" stroked="f">
          <v:textbox inset="0,0,0,0">
            <w:txbxContent>
              <w:p w:rsidR="00CC3C55" w:rsidRDefault="006876BC">
                <w:pPr>
                  <w:spacing w:before="12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C77BB7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739FD">
                  <w:rPr>
                    <w:noProof/>
                    <w:w w:val="99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0EF" w:rsidRDefault="00B330EF">
      <w:r>
        <w:separator/>
      </w:r>
    </w:p>
  </w:footnote>
  <w:footnote w:type="continuationSeparator" w:id="0">
    <w:p w:rsidR="00B330EF" w:rsidRDefault="00B33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La0MLMwMDY1M7A0NbRQ0lEKTi0uzszPAykwrAUArblS2CwAAAA="/>
  </w:docVars>
  <w:rsids>
    <w:rsidRoot w:val="00CC3C55"/>
    <w:rsid w:val="000051FD"/>
    <w:rsid w:val="00053E16"/>
    <w:rsid w:val="000A38C9"/>
    <w:rsid w:val="000A4C94"/>
    <w:rsid w:val="000C73CF"/>
    <w:rsid w:val="000E67C3"/>
    <w:rsid w:val="000F53B8"/>
    <w:rsid w:val="00136E06"/>
    <w:rsid w:val="002804AE"/>
    <w:rsid w:val="0028300D"/>
    <w:rsid w:val="002862BE"/>
    <w:rsid w:val="00292122"/>
    <w:rsid w:val="002D24C7"/>
    <w:rsid w:val="003246B1"/>
    <w:rsid w:val="00362A9B"/>
    <w:rsid w:val="003E6251"/>
    <w:rsid w:val="004019CF"/>
    <w:rsid w:val="00441D4F"/>
    <w:rsid w:val="004B5136"/>
    <w:rsid w:val="004E7F96"/>
    <w:rsid w:val="004F1D95"/>
    <w:rsid w:val="004F6E16"/>
    <w:rsid w:val="005A55A1"/>
    <w:rsid w:val="006265BE"/>
    <w:rsid w:val="00627151"/>
    <w:rsid w:val="00673131"/>
    <w:rsid w:val="00684FDD"/>
    <w:rsid w:val="006876BC"/>
    <w:rsid w:val="006C6034"/>
    <w:rsid w:val="006C7FD5"/>
    <w:rsid w:val="006D0E13"/>
    <w:rsid w:val="00734205"/>
    <w:rsid w:val="007829D5"/>
    <w:rsid w:val="007B312F"/>
    <w:rsid w:val="007C0EDF"/>
    <w:rsid w:val="007E1921"/>
    <w:rsid w:val="00822D12"/>
    <w:rsid w:val="0086234B"/>
    <w:rsid w:val="00863196"/>
    <w:rsid w:val="008B1068"/>
    <w:rsid w:val="00951A34"/>
    <w:rsid w:val="009739FD"/>
    <w:rsid w:val="0099229E"/>
    <w:rsid w:val="009A2ACE"/>
    <w:rsid w:val="009B220C"/>
    <w:rsid w:val="009D3F6B"/>
    <w:rsid w:val="009E308C"/>
    <w:rsid w:val="00A109A8"/>
    <w:rsid w:val="00A525CD"/>
    <w:rsid w:val="00A65E79"/>
    <w:rsid w:val="00AE116D"/>
    <w:rsid w:val="00B17E6C"/>
    <w:rsid w:val="00B330EF"/>
    <w:rsid w:val="00C01F46"/>
    <w:rsid w:val="00C77BB7"/>
    <w:rsid w:val="00C8134D"/>
    <w:rsid w:val="00C91F0E"/>
    <w:rsid w:val="00CC3C55"/>
    <w:rsid w:val="00CE583B"/>
    <w:rsid w:val="00D77D06"/>
    <w:rsid w:val="00DC6B3D"/>
    <w:rsid w:val="00DD1434"/>
    <w:rsid w:val="00DF127F"/>
    <w:rsid w:val="00E43C90"/>
    <w:rsid w:val="00E84ABC"/>
    <w:rsid w:val="00EC4354"/>
    <w:rsid w:val="00F01850"/>
    <w:rsid w:val="00F077D9"/>
    <w:rsid w:val="00F3481F"/>
    <w:rsid w:val="00F42144"/>
    <w:rsid w:val="00F64042"/>
    <w:rsid w:val="00F9404E"/>
    <w:rsid w:val="00F96F32"/>
    <w:rsid w:val="00FC08C0"/>
    <w:rsid w:val="00FC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8853EBAF-1489-4C0F-94C6-4272FFA6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4354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EC4354"/>
  </w:style>
  <w:style w:type="paragraph" w:styleId="a4">
    <w:name w:val="List Paragraph"/>
    <w:basedOn w:val="a"/>
    <w:uiPriority w:val="1"/>
    <w:qFormat/>
    <w:rsid w:val="00EC4354"/>
  </w:style>
  <w:style w:type="paragraph" w:customStyle="1" w:styleId="TableParagraph">
    <w:name w:val="Table Paragraph"/>
    <w:basedOn w:val="a"/>
    <w:uiPriority w:val="1"/>
    <w:qFormat/>
    <w:rsid w:val="00EC4354"/>
    <w:pPr>
      <w:spacing w:before="105"/>
      <w:ind w:left="147"/>
    </w:pPr>
  </w:style>
  <w:style w:type="paragraph" w:styleId="a5">
    <w:name w:val="Balloon Text"/>
    <w:basedOn w:val="a"/>
    <w:link w:val="Char"/>
    <w:uiPriority w:val="99"/>
    <w:semiHidden/>
    <w:unhideWhenUsed/>
    <w:rsid w:val="006C603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C6034"/>
    <w:rPr>
      <w:rFonts w:ascii="Arial" w:eastAsia="Arial" w:hAnsi="Arial" w:cs="Arial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6C6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C6034"/>
    <w:rPr>
      <w:rFonts w:ascii="Arial" w:eastAsia="Arial" w:hAnsi="Arial" w:cs="Arial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C60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C6034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ativecommons.org/licenses/by-nc-nd/3.0/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7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 SPIRIT 2013 checklist: recommended items to address in a clinical trial protocol and related documents*</vt:lpstr>
    </vt:vector>
  </TitlesOfParts>
  <Company>University of New South Wales</Company>
  <LinksUpToDate>false</LinksUpToDate>
  <CharactersWithSpaces>10103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 SPIRIT 2013 checklist: recommended items to address in a clinical trial protocol and related documents*</dc:title>
  <dc:creator>JKitchen</dc:creator>
  <cp:lastModifiedBy>sun anita</cp:lastModifiedBy>
  <cp:revision>22</cp:revision>
  <dcterms:created xsi:type="dcterms:W3CDTF">2019-06-02T22:08:00Z</dcterms:created>
  <dcterms:modified xsi:type="dcterms:W3CDTF">2020-02-05T09:53:00Z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2016-12-12T00:00:00Z</vt:filetime>
  </property>
</Properties>
</file>